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F24" w:rsidRDefault="00262F24" w:rsidP="00262F2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262F24" w:rsidRDefault="00262F24" w:rsidP="00262F24">
      <w:pPr>
        <w:jc w:val="center"/>
        <w:rPr>
          <w:sz w:val="28"/>
          <w:szCs w:val="28"/>
        </w:rPr>
      </w:pPr>
    </w:p>
    <w:p w:rsidR="00262F24" w:rsidRDefault="00262F24" w:rsidP="00262F2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262F24" w:rsidRDefault="00262F24" w:rsidP="00262F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62F24" w:rsidRDefault="00262F24" w:rsidP="00262F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262F24" w:rsidRDefault="00262F24" w:rsidP="00262F24">
      <w:pPr>
        <w:jc w:val="center"/>
        <w:rPr>
          <w:sz w:val="28"/>
          <w:szCs w:val="28"/>
        </w:rPr>
      </w:pPr>
    </w:p>
    <w:p w:rsidR="00262F24" w:rsidRPr="00E036AE" w:rsidRDefault="00262F24" w:rsidP="00262F2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</w:t>
      </w:r>
    </w:p>
    <w:p w:rsidR="00262F24" w:rsidRPr="00E036AE" w:rsidRDefault="00262F24" w:rsidP="00262F24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физиологии и безопасности жизнедеятельности человека</w:t>
      </w:r>
    </w:p>
    <w:p w:rsidR="00262F24" w:rsidRDefault="00262F24" w:rsidP="00262F24">
      <w:pPr>
        <w:rPr>
          <w:sz w:val="28"/>
          <w:szCs w:val="28"/>
        </w:rPr>
      </w:pPr>
    </w:p>
    <w:p w:rsidR="00262F24" w:rsidRDefault="00262F24" w:rsidP="00262F24">
      <w:pPr>
        <w:rPr>
          <w:sz w:val="28"/>
          <w:szCs w:val="28"/>
        </w:rPr>
      </w:pPr>
    </w:p>
    <w:p w:rsidR="00F534AD" w:rsidRPr="006D3369" w:rsidRDefault="00F534AD" w:rsidP="00F534AD">
      <w:pPr>
        <w:ind w:left="4820"/>
        <w:contextualSpacing/>
      </w:pPr>
      <w:r w:rsidRPr="006D3369">
        <w:t xml:space="preserve">УТВЕРЖДЕНО </w:t>
      </w:r>
    </w:p>
    <w:p w:rsidR="00F534AD" w:rsidRPr="006D3369" w:rsidRDefault="00F534AD" w:rsidP="00F534AD">
      <w:pPr>
        <w:ind w:left="4820"/>
        <w:contextualSpacing/>
      </w:pPr>
      <w:r w:rsidRPr="006D3369">
        <w:t xml:space="preserve">Решением Ученого совета </w:t>
      </w:r>
    </w:p>
    <w:p w:rsidR="00F534AD" w:rsidRPr="006D3369" w:rsidRDefault="00F534AD" w:rsidP="00F534AD">
      <w:pPr>
        <w:ind w:left="4820"/>
        <w:contextualSpacing/>
      </w:pPr>
      <w:r w:rsidRPr="006D3369">
        <w:t>Протокол №</w:t>
      </w:r>
      <w:r>
        <w:t xml:space="preserve"> 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F534AD" w:rsidRPr="006D3369" w:rsidRDefault="00F534AD" w:rsidP="00F534AD">
      <w:pPr>
        <w:ind w:left="4820"/>
        <w:contextualSpacing/>
      </w:pPr>
      <w:r w:rsidRPr="006D3369">
        <w:t>«</w:t>
      </w:r>
      <w:proofErr w:type="gramStart"/>
      <w:r>
        <w:t>25</w:t>
      </w:r>
      <w:r w:rsidRPr="006D3369">
        <w:t xml:space="preserve">»  </w:t>
      </w:r>
      <w:r>
        <w:t>декабря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:rsidR="00F534AD" w:rsidRPr="006D3369" w:rsidRDefault="00F534AD" w:rsidP="00F534AD">
      <w:pPr>
        <w:autoSpaceDE w:val="0"/>
        <w:autoSpaceDN w:val="0"/>
        <w:adjustRightInd w:val="0"/>
        <w:ind w:left="4820"/>
        <w:contextualSpacing/>
      </w:pPr>
    </w:p>
    <w:p w:rsidR="00F534AD" w:rsidRPr="006D3369" w:rsidRDefault="00F534AD" w:rsidP="00F534AD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F534AD" w:rsidRPr="006D3369" w:rsidRDefault="00F534AD" w:rsidP="00F534AD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F534AD" w:rsidRDefault="00F534AD" w:rsidP="00F534AD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F534AD" w:rsidRPr="006D3369" w:rsidRDefault="00F534AD" w:rsidP="00F534AD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F534AD" w:rsidRDefault="00F534AD" w:rsidP="00F534AD">
      <w:pPr>
        <w:contextualSpacing/>
        <w:rPr>
          <w:sz w:val="28"/>
          <w:szCs w:val="28"/>
        </w:rPr>
      </w:pPr>
    </w:p>
    <w:p w:rsidR="006929A2" w:rsidRDefault="006929A2" w:rsidP="006929A2">
      <w:pPr>
        <w:jc w:val="center"/>
        <w:rPr>
          <w:b/>
          <w:sz w:val="28"/>
          <w:szCs w:val="28"/>
        </w:rPr>
      </w:pPr>
    </w:p>
    <w:p w:rsidR="006929A2" w:rsidRDefault="006929A2" w:rsidP="006929A2">
      <w:pPr>
        <w:jc w:val="center"/>
        <w:rPr>
          <w:b/>
          <w:sz w:val="28"/>
          <w:szCs w:val="28"/>
        </w:rPr>
      </w:pPr>
    </w:p>
    <w:p w:rsidR="006929A2" w:rsidRDefault="006929A2" w:rsidP="006929A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(НАУЧНО-ИССЛЕДОВАТЕЛЬСКОЙ) ПРАКТИКИ</w:t>
      </w:r>
    </w:p>
    <w:p w:rsidR="006929A2" w:rsidRDefault="006929A2" w:rsidP="006929A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929A2" w:rsidRPr="00CC12F9" w:rsidTr="00EE4824">
        <w:trPr>
          <w:trHeight w:val="303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6929A2" w:rsidRPr="00CC12F9" w:rsidRDefault="006929A2" w:rsidP="00EE4824">
            <w:r>
              <w:t>44.04.01 Педагогическое образование</w:t>
            </w:r>
          </w:p>
        </w:tc>
      </w:tr>
      <w:tr w:rsidR="006929A2" w:rsidRPr="00CC12F9" w:rsidTr="00EE4824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929A2" w:rsidRPr="00CC12F9" w:rsidRDefault="006929A2" w:rsidP="00EE4824">
            <w:pPr>
              <w:ind w:firstLine="6521"/>
              <w:rPr>
                <w:b/>
                <w:bCs/>
              </w:rPr>
            </w:pPr>
          </w:p>
        </w:tc>
      </w:tr>
      <w:tr w:rsidR="006929A2" w:rsidRPr="00CC12F9" w:rsidTr="00EE4824">
        <w:trPr>
          <w:trHeight w:val="292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6929A2" w:rsidRPr="00CC12F9" w:rsidRDefault="006929A2" w:rsidP="00262F24">
            <w:pPr>
              <w:rPr>
                <w:b/>
              </w:rPr>
            </w:pPr>
            <w:r w:rsidRPr="009328EE">
              <w:t xml:space="preserve">Безопасность </w:t>
            </w:r>
            <w:r w:rsidR="00262F24">
              <w:t>образовательных систем</w:t>
            </w:r>
            <w:r w:rsidRPr="009328EE">
              <w:t xml:space="preserve"> </w:t>
            </w:r>
          </w:p>
        </w:tc>
      </w:tr>
      <w:tr w:rsidR="006929A2" w:rsidRPr="00CC12F9" w:rsidTr="00EE4824">
        <w:trPr>
          <w:trHeight w:val="292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6929A2" w:rsidRDefault="006929A2" w:rsidP="00EE4824">
            <w:pPr>
              <w:rPr>
                <w:b/>
              </w:rPr>
            </w:pPr>
          </w:p>
        </w:tc>
      </w:tr>
      <w:tr w:rsidR="006929A2" w:rsidRPr="00CC12F9" w:rsidTr="00EE4824">
        <w:trPr>
          <w:trHeight w:val="623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6929A2" w:rsidRPr="00351BE4" w:rsidRDefault="006929A2" w:rsidP="00EE4824">
            <w:pPr>
              <w:rPr>
                <w:b/>
              </w:rPr>
            </w:pPr>
            <w:r w:rsidRPr="009328EE">
              <w:t>магистр</w:t>
            </w:r>
          </w:p>
        </w:tc>
      </w:tr>
      <w:tr w:rsidR="006929A2" w:rsidRPr="00CC12F9" w:rsidTr="00EE4824">
        <w:trPr>
          <w:trHeight w:val="209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/>
        </w:tc>
        <w:tc>
          <w:tcPr>
            <w:tcW w:w="6253" w:type="dxa"/>
          </w:tcPr>
          <w:p w:rsidR="006929A2" w:rsidRPr="00CC12F9" w:rsidRDefault="006929A2" w:rsidP="00EE4824"/>
        </w:tc>
      </w:tr>
      <w:tr w:rsidR="006929A2" w:rsidRPr="00CC12F9" w:rsidTr="00EE4824">
        <w:trPr>
          <w:trHeight w:val="314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929A2" w:rsidRPr="00CC12F9" w:rsidRDefault="006929A2" w:rsidP="00EE4824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6929A2" w:rsidRPr="00CC12F9" w:rsidTr="00EE4824">
        <w:trPr>
          <w:trHeight w:val="170"/>
          <w:jc w:val="center"/>
        </w:trPr>
        <w:tc>
          <w:tcPr>
            <w:tcW w:w="3144" w:type="dxa"/>
            <w:vAlign w:val="center"/>
          </w:tcPr>
          <w:p w:rsidR="006929A2" w:rsidRPr="009215F0" w:rsidRDefault="006929A2" w:rsidP="00EE48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6929A2" w:rsidRPr="00C024FD" w:rsidRDefault="006929A2" w:rsidP="00EE482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929A2" w:rsidRPr="00CC12F9" w:rsidTr="00EE4824">
        <w:trPr>
          <w:trHeight w:val="170"/>
          <w:jc w:val="center"/>
        </w:trPr>
        <w:tc>
          <w:tcPr>
            <w:tcW w:w="3144" w:type="dxa"/>
            <w:vAlign w:val="center"/>
          </w:tcPr>
          <w:p w:rsidR="006929A2" w:rsidRPr="00DA7B17" w:rsidRDefault="006929A2" w:rsidP="00EE4824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6929A2" w:rsidRPr="00DA7B17" w:rsidRDefault="006929A2" w:rsidP="00EE4824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(научно-исследовательская)</w:t>
            </w:r>
          </w:p>
        </w:tc>
      </w:tr>
    </w:tbl>
    <w:p w:rsidR="006929A2" w:rsidRDefault="006929A2" w:rsidP="006929A2">
      <w:pPr>
        <w:rPr>
          <w:b/>
          <w:sz w:val="28"/>
          <w:szCs w:val="28"/>
        </w:rPr>
      </w:pPr>
    </w:p>
    <w:p w:rsidR="006929A2" w:rsidRDefault="006929A2" w:rsidP="006929A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929A2" w:rsidRPr="00600406" w:rsidTr="00EE4824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6929A2" w:rsidRPr="00600406" w:rsidRDefault="006929A2" w:rsidP="00EE4824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6929A2" w:rsidRPr="00600406" w:rsidTr="00EE482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1 / 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929A2" w:rsidRPr="00600406" w:rsidTr="00EE482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</w:p>
        </w:tc>
      </w:tr>
    </w:tbl>
    <w:p w:rsidR="006929A2" w:rsidRDefault="006929A2" w:rsidP="006929A2">
      <w:pPr>
        <w:rPr>
          <w:b/>
          <w:sz w:val="28"/>
          <w:szCs w:val="28"/>
        </w:rPr>
      </w:pPr>
    </w:p>
    <w:p w:rsidR="006929A2" w:rsidRDefault="006929A2" w:rsidP="006929A2">
      <w:pPr>
        <w:rPr>
          <w:b/>
          <w:sz w:val="28"/>
          <w:szCs w:val="28"/>
        </w:rPr>
      </w:pPr>
    </w:p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534AD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6929A2" w:rsidRDefault="006929A2" w:rsidP="006929A2">
      <w:pPr>
        <w:jc w:val="center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6929A2" w:rsidRDefault="006929A2" w:rsidP="006929A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Федерального государственного образовательного стандарта высшего  образования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 126.</w:t>
      </w:r>
    </w:p>
    <w:p w:rsidR="00F534AD" w:rsidRPr="007D32DC" w:rsidRDefault="006929A2" w:rsidP="00F534AD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 xml:space="preserve">, профилю </w:t>
      </w:r>
      <w:r w:rsidR="00F534AD" w:rsidRPr="00787451">
        <w:rPr>
          <w:sz w:val="28"/>
          <w:szCs w:val="28"/>
        </w:rPr>
        <w:t>«Безопасность образовательных систем», утвержденного решением Ученого совета НГПУ им. К. Минина от «25» декабря 2020 г., протокол № 4.</w:t>
      </w:r>
    </w:p>
    <w:p w:rsidR="006929A2" w:rsidRDefault="006929A2" w:rsidP="00F534AD">
      <w:pPr>
        <w:tabs>
          <w:tab w:val="left" w:pos="993"/>
        </w:tabs>
        <w:ind w:firstLine="992"/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F534AD" w:rsidRPr="00787451" w:rsidRDefault="00F534AD" w:rsidP="00F534AD">
      <w:pPr>
        <w:tabs>
          <w:tab w:val="left" w:pos="993"/>
        </w:tabs>
        <w:jc w:val="both"/>
        <w:rPr>
          <w:sz w:val="28"/>
          <w:szCs w:val="28"/>
        </w:rPr>
      </w:pPr>
      <w:r w:rsidRPr="00787451">
        <w:rPr>
          <w:sz w:val="28"/>
          <w:szCs w:val="28"/>
        </w:rPr>
        <w:t xml:space="preserve">Программа производственной практики (НИР) принята на заседании кафедры физиологии и безопасности жизнедеятельности человека, </w:t>
      </w:r>
    </w:p>
    <w:p w:rsidR="00F534AD" w:rsidRPr="00787451" w:rsidRDefault="00F534AD" w:rsidP="00F534AD">
      <w:pPr>
        <w:tabs>
          <w:tab w:val="left" w:pos="993"/>
        </w:tabs>
        <w:jc w:val="both"/>
        <w:rPr>
          <w:sz w:val="28"/>
          <w:szCs w:val="28"/>
        </w:rPr>
      </w:pPr>
      <w:r w:rsidRPr="00787451">
        <w:rPr>
          <w:sz w:val="28"/>
          <w:szCs w:val="28"/>
        </w:rPr>
        <w:t>от «22» декабря 2020 г.</w:t>
      </w:r>
      <w:r>
        <w:rPr>
          <w:sz w:val="28"/>
          <w:szCs w:val="28"/>
        </w:rPr>
        <w:t xml:space="preserve"> </w:t>
      </w:r>
      <w:r w:rsidRPr="00787451">
        <w:rPr>
          <w:sz w:val="28"/>
          <w:szCs w:val="28"/>
        </w:rPr>
        <w:t>протокол № 6.</w:t>
      </w: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доцент кафедры физиологии и безопасности жизнедеятельности человека, к.п.н.  И.В. Прохорова</w:t>
      </w: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</w:p>
    <w:p w:rsidR="00114C71" w:rsidRDefault="00114C71" w:rsidP="00114C71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4C71" w:rsidRPr="00114C71" w:rsidRDefault="00114C71" w:rsidP="00114C7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14C71">
        <w:rPr>
          <w:sz w:val="28"/>
          <w:szCs w:val="28"/>
        </w:rPr>
        <w:t>Цели производственной (научно-исследовательской) практики: развитие у обучающихся готовности к проектированию педагогической деятельности на основе специальных научных знаний и результатов исследований в области безопасности жизнедеятельности.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Задачи, решаемые в процессе учебной (ознакомительной) практики магистрантами:</w:t>
      </w:r>
    </w:p>
    <w:p w:rsidR="007F3CCB" w:rsidRPr="008B21BA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 xml:space="preserve">сформировать навыки поиска, отбора, анализа и обобщения актуальной научной информации для решения конкретных научно-исследовательских задач в области </w:t>
      </w:r>
      <w:r>
        <w:rPr>
          <w:sz w:val="28"/>
          <w:szCs w:val="28"/>
        </w:rPr>
        <w:t>безопасности жизнедеятельности</w:t>
      </w:r>
      <w:r w:rsidRPr="008B21BA">
        <w:rPr>
          <w:sz w:val="28"/>
          <w:szCs w:val="28"/>
        </w:rPr>
        <w:t>;</w:t>
      </w:r>
    </w:p>
    <w:p w:rsidR="007F3CCB" w:rsidRPr="008B21BA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>сформировать навыки отбора и применения комплекса исследовательских методов при решении конкретных научно-исследовательских задач в области безопасности</w:t>
      </w:r>
      <w:r>
        <w:rPr>
          <w:sz w:val="28"/>
          <w:szCs w:val="28"/>
        </w:rPr>
        <w:t xml:space="preserve"> жизнедеятельности</w:t>
      </w:r>
      <w:r w:rsidRPr="008B21BA"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>сформировать навыки представления полученной информации с использованием современных информационных и научных методов и технологий при проведении и анализе результатов научного исследования в сфере науки и образования в области б</w:t>
      </w:r>
      <w:r>
        <w:rPr>
          <w:sz w:val="28"/>
          <w:szCs w:val="28"/>
        </w:rPr>
        <w:t>езопасности жизнедеятельности</w:t>
      </w:r>
      <w:r w:rsidRPr="008B21BA">
        <w:rPr>
          <w:sz w:val="28"/>
          <w:szCs w:val="28"/>
        </w:rPr>
        <w:t>.</w:t>
      </w:r>
    </w:p>
    <w:p w:rsidR="00B374F4" w:rsidRPr="007F3CCB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2122"/>
        <w:gridCol w:w="2497"/>
        <w:gridCol w:w="3689"/>
      </w:tblGrid>
      <w:tr w:rsidR="00FF3209" w:rsidRPr="00305BA8" w:rsidTr="007F3CCB">
        <w:tc>
          <w:tcPr>
            <w:tcW w:w="1826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72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53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28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F3CCB" w:rsidRPr="00305BA8" w:rsidTr="007F3CCB">
        <w:tc>
          <w:tcPr>
            <w:tcW w:w="1826" w:type="dxa"/>
            <w:shd w:val="clear" w:color="auto" w:fill="auto"/>
          </w:tcPr>
          <w:p w:rsidR="007F3CCB" w:rsidRPr="00305BA8" w:rsidRDefault="007F3CCB" w:rsidP="007F3CC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ОПК-8</w:t>
            </w:r>
          </w:p>
        </w:tc>
        <w:tc>
          <w:tcPr>
            <w:tcW w:w="2720" w:type="dxa"/>
            <w:shd w:val="clear" w:color="auto" w:fill="auto"/>
          </w:tcPr>
          <w:p w:rsidR="007F3CCB" w:rsidRPr="001411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7F3CCB">
              <w:rPr>
                <w:sz w:val="28"/>
                <w:szCs w:val="28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253" w:type="dxa"/>
          </w:tcPr>
          <w:p w:rsidR="007F3CCB" w:rsidRPr="007F3CCB" w:rsidRDefault="007F3CCB" w:rsidP="007F3CC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3CCB">
              <w:rPr>
                <w:b/>
                <w:sz w:val="28"/>
                <w:szCs w:val="28"/>
              </w:rPr>
              <w:t xml:space="preserve">ОПК.8.1. </w:t>
            </w:r>
            <w:r w:rsidRPr="007F3CCB">
              <w:rPr>
                <w:sz w:val="28"/>
                <w:szCs w:val="28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  <w:p w:rsidR="007F3CCB" w:rsidRPr="007F3CCB" w:rsidRDefault="007F3CCB" w:rsidP="007F3CC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3CCB">
              <w:rPr>
                <w:b/>
                <w:sz w:val="28"/>
                <w:szCs w:val="28"/>
              </w:rPr>
              <w:t>ОПК.8.2.</w:t>
            </w:r>
            <w:r w:rsidRPr="007F3CCB">
              <w:rPr>
                <w:sz w:val="28"/>
                <w:szCs w:val="28"/>
              </w:rPr>
              <w:t xml:space="preserve"> Проектирует урочную и внеурочную деятельность на </w:t>
            </w:r>
            <w:r w:rsidRPr="007F3CCB">
              <w:rPr>
                <w:sz w:val="28"/>
                <w:szCs w:val="28"/>
              </w:rPr>
              <w:lastRenderedPageBreak/>
              <w:t>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7F3CCB" w:rsidRPr="001411CB" w:rsidRDefault="007F3CCB" w:rsidP="007F3CCB">
            <w:pPr>
              <w:pStyle w:val="a3"/>
              <w:ind w:left="0"/>
              <w:jc w:val="both"/>
              <w:rPr>
                <w:bCs/>
              </w:rPr>
            </w:pPr>
            <w:r w:rsidRPr="007F3CCB">
              <w:rPr>
                <w:b/>
                <w:sz w:val="28"/>
                <w:szCs w:val="28"/>
              </w:rPr>
              <w:t>ОПК.8.3</w:t>
            </w:r>
            <w:r w:rsidRPr="007F3CCB">
              <w:rPr>
                <w:sz w:val="28"/>
                <w:szCs w:val="28"/>
              </w:rPr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828" w:type="dxa"/>
            <w:shd w:val="clear" w:color="auto" w:fill="auto"/>
          </w:tcPr>
          <w:p w:rsidR="007F3CCB" w:rsidRPr="007F3C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F3CCB">
              <w:rPr>
                <w:sz w:val="28"/>
                <w:szCs w:val="28"/>
              </w:rPr>
              <w:lastRenderedPageBreak/>
              <w:t>знать: методы анализа результатов исследований и обобщения научных знаний в области безопасности жизнедеятельности, теории и методики ее обучения;</w:t>
            </w:r>
          </w:p>
          <w:p w:rsidR="007F3CCB" w:rsidRPr="007F3C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F3CCB">
              <w:rPr>
                <w:sz w:val="28"/>
                <w:szCs w:val="28"/>
              </w:rPr>
              <w:t>уметь: проектировать  урочную и внеурочную деятельность на основе научных знаний и результатов исследований в  области безопасности жизнедеятельности;</w:t>
            </w:r>
          </w:p>
          <w:p w:rsidR="007F3CCB" w:rsidRPr="00695357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7F3CCB">
              <w:rPr>
                <w:sz w:val="28"/>
                <w:szCs w:val="28"/>
              </w:rPr>
              <w:t xml:space="preserve">владеть: способами </w:t>
            </w:r>
            <w:r w:rsidRPr="007F3CCB">
              <w:rPr>
                <w:sz w:val="28"/>
                <w:szCs w:val="28"/>
              </w:rPr>
              <w:lastRenderedPageBreak/>
              <w:t>профессиональнойрефлексии на основе специальных научных знаний и результатов исследования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7F3CCB" w:rsidRPr="00E97549" w:rsidRDefault="007F3CCB" w:rsidP="007F3CCB">
      <w:pPr>
        <w:pStyle w:val="10"/>
        <w:tabs>
          <w:tab w:val="left" w:pos="0"/>
          <w:tab w:val="right" w:leader="underscore" w:pos="8931"/>
        </w:tabs>
        <w:spacing w:after="0"/>
        <w:ind w:left="0" w:firstLine="709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 w:rsidRPr="00AC2F9D">
        <w:rPr>
          <w:sz w:val="28"/>
          <w:szCs w:val="28"/>
        </w:rPr>
        <w:t>(научно-исследовательск</w:t>
      </w:r>
      <w:r>
        <w:rPr>
          <w:sz w:val="28"/>
          <w:szCs w:val="28"/>
        </w:rPr>
        <w:t>ая</w:t>
      </w:r>
      <w:r w:rsidRPr="00AC2F9D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E97549">
        <w:rPr>
          <w:sz w:val="28"/>
          <w:szCs w:val="28"/>
        </w:rPr>
        <w:t xml:space="preserve"> является обязательным видом учебной работы магистранта, входит в Блок 2 «Практики»,который относится к </w:t>
      </w:r>
      <w:r>
        <w:rPr>
          <w:sz w:val="28"/>
          <w:szCs w:val="28"/>
        </w:rPr>
        <w:t>обязательной</w:t>
      </w:r>
      <w:r w:rsidRPr="00E97549">
        <w:rPr>
          <w:sz w:val="28"/>
          <w:szCs w:val="28"/>
        </w:rPr>
        <w:t xml:space="preserve"> части программы магистратуры ФГОС ВО по на</w:t>
      </w:r>
      <w:r>
        <w:rPr>
          <w:sz w:val="28"/>
          <w:szCs w:val="28"/>
        </w:rPr>
        <w:t>правлению подготовки 44.04.01 Педагогическое образование</w:t>
      </w:r>
      <w:r w:rsidRPr="00E97549">
        <w:rPr>
          <w:sz w:val="28"/>
          <w:szCs w:val="28"/>
        </w:rPr>
        <w:t xml:space="preserve">. 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Производственной (научно-исследовательской)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 безопасности жизнедеятельности.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Дисциплины и практики, для которых производственная (научно-исследовательская) практика необходима как предшествующая: Научно-исследовательская работа, 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жизнедеятельности.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должен </w:t>
      </w:r>
      <w:r w:rsidRPr="00A558E0">
        <w:rPr>
          <w:sz w:val="28"/>
          <w:szCs w:val="28"/>
        </w:rPr>
        <w:t xml:space="preserve">знать </w:t>
      </w:r>
      <w:r w:rsidRPr="001661E4">
        <w:rPr>
          <w:sz w:val="28"/>
          <w:szCs w:val="28"/>
        </w:rPr>
        <w:t>теоретические основы организации н</w:t>
      </w:r>
      <w:r>
        <w:rPr>
          <w:sz w:val="28"/>
          <w:szCs w:val="28"/>
        </w:rPr>
        <w:t>аучно - исследовательской и на</w:t>
      </w:r>
      <w:r w:rsidRPr="001661E4">
        <w:rPr>
          <w:sz w:val="28"/>
          <w:szCs w:val="28"/>
        </w:rPr>
        <w:t>учно - методической деятельности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>определять перспективные направления научных исследований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адаптировать современные достижения науки к образовательному процессу </w:t>
      </w:r>
      <w:r>
        <w:rPr>
          <w:sz w:val="28"/>
          <w:szCs w:val="28"/>
        </w:rPr>
        <w:t>образовательных организаций.</w:t>
      </w:r>
    </w:p>
    <w:p w:rsidR="007F3CCB" w:rsidRPr="001661E4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lastRenderedPageBreak/>
        <w:t>Научно-исследовательская практика п</w:t>
      </w:r>
      <w:r>
        <w:rPr>
          <w:sz w:val="28"/>
          <w:szCs w:val="28"/>
        </w:rPr>
        <w:t>роводится после освоения маги</w:t>
      </w:r>
      <w:r w:rsidRPr="001661E4">
        <w:rPr>
          <w:sz w:val="28"/>
          <w:szCs w:val="28"/>
        </w:rPr>
        <w:t>страми основны</w:t>
      </w:r>
      <w:r>
        <w:rPr>
          <w:sz w:val="28"/>
          <w:szCs w:val="28"/>
        </w:rPr>
        <w:t>х</w:t>
      </w:r>
      <w:r w:rsidRPr="001661E4">
        <w:rPr>
          <w:sz w:val="28"/>
          <w:szCs w:val="28"/>
        </w:rPr>
        <w:t xml:space="preserve"> курсов в сроки, определяемые</w:t>
      </w:r>
      <w:r>
        <w:rPr>
          <w:color w:val="000000"/>
          <w:sz w:val="28"/>
          <w:szCs w:val="28"/>
        </w:rPr>
        <w:t>учебным планом ОПОП и графикомучебного процесса.</w:t>
      </w:r>
    </w:p>
    <w:p w:rsidR="007F3CCB" w:rsidRDefault="007F3CCB" w:rsidP="007F3CCB">
      <w:pPr>
        <w:pStyle w:val="23"/>
        <w:shd w:val="clear" w:color="auto" w:fill="auto"/>
        <w:spacing w:after="0" w:line="322" w:lineRule="exact"/>
        <w:ind w:left="40" w:firstLine="720"/>
        <w:jc w:val="both"/>
        <w:rPr>
          <w:b/>
          <w:bCs/>
          <w:sz w:val="28"/>
          <w:szCs w:val="28"/>
        </w:rPr>
      </w:pP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7F3CCB" w:rsidRPr="003A4862" w:rsidRDefault="007F3CCB" w:rsidP="007F3C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Pr="005F63F0">
        <w:rPr>
          <w:sz w:val="28"/>
          <w:szCs w:val="28"/>
        </w:rPr>
        <w:t>научно-исследовательск</w:t>
      </w:r>
      <w:r>
        <w:rPr>
          <w:sz w:val="28"/>
          <w:szCs w:val="28"/>
        </w:rPr>
        <w:t>ая</w:t>
      </w:r>
      <w:r w:rsidRPr="005F63F0">
        <w:rPr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>
        <w:rPr>
          <w:color w:val="000000"/>
          <w:sz w:val="28"/>
          <w:szCs w:val="28"/>
        </w:rPr>
        <w:t>в соответствии с учебным планом и графикомучебного процесса.</w:t>
      </w:r>
    </w:p>
    <w:p w:rsidR="007F3CCB" w:rsidRPr="003A4862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производственной </w:t>
      </w:r>
      <w:r w:rsidRPr="005F63F0">
        <w:rPr>
          <w:sz w:val="28"/>
          <w:szCs w:val="28"/>
        </w:rPr>
        <w:t>(научно-исследовательской) практики</w:t>
      </w:r>
      <w:r>
        <w:rPr>
          <w:sz w:val="28"/>
          <w:szCs w:val="28"/>
        </w:rPr>
        <w:t xml:space="preserve"> –стационарная.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F3CCB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Pr="00C02FEF">
        <w:rPr>
          <w:sz w:val="28"/>
          <w:szCs w:val="28"/>
        </w:rPr>
        <w:t>научно-исследовательск</w:t>
      </w:r>
      <w:r>
        <w:rPr>
          <w:sz w:val="28"/>
          <w:szCs w:val="28"/>
        </w:rPr>
        <w:t>ая</w:t>
      </w:r>
      <w:r w:rsidRPr="00C02FEF">
        <w:rPr>
          <w:sz w:val="28"/>
          <w:szCs w:val="28"/>
        </w:rPr>
        <w:t>) практика может быть о</w:t>
      </w:r>
      <w:r>
        <w:rPr>
          <w:sz w:val="28"/>
          <w:szCs w:val="28"/>
        </w:rPr>
        <w:t>рганизована на базе выпускающей кафедры (кафедра физиологии и безопасности жизнедеятельности человека Мининского университета)</w:t>
      </w:r>
      <w:r w:rsidRPr="003A4862">
        <w:rPr>
          <w:sz w:val="28"/>
          <w:szCs w:val="28"/>
        </w:rPr>
        <w:t>.</w:t>
      </w:r>
    </w:p>
    <w:p w:rsidR="007F3CCB" w:rsidRPr="005F0D5F" w:rsidRDefault="007F3CCB" w:rsidP="007F3CCB">
      <w:pPr>
        <w:ind w:firstLine="851"/>
        <w:jc w:val="both"/>
        <w:rPr>
          <w:sz w:val="28"/>
          <w:szCs w:val="28"/>
        </w:rPr>
      </w:pPr>
      <w:r w:rsidRPr="005F0D5F">
        <w:rPr>
          <w:sz w:val="28"/>
          <w:szCs w:val="28"/>
        </w:rPr>
        <w:t>Время проведения: 1 семестр</w:t>
      </w:r>
      <w:r w:rsidRPr="00220051">
        <w:rPr>
          <w:sz w:val="28"/>
          <w:szCs w:val="28"/>
        </w:rPr>
        <w:t>в соответствии с учебным планом и графиком учебного процесса</w:t>
      </w:r>
      <w:r w:rsidRPr="005F0D5F">
        <w:rPr>
          <w:sz w:val="28"/>
          <w:szCs w:val="28"/>
        </w:rPr>
        <w:t>.</w:t>
      </w:r>
    </w:p>
    <w:p w:rsidR="007F3CCB" w:rsidRPr="00220051" w:rsidRDefault="007F3CCB" w:rsidP="007F3CCB">
      <w:pPr>
        <w:ind w:firstLine="851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7F3CCB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</w:t>
      </w:r>
      <w:r w:rsidR="007F3CCB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7F3CCB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B4525D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7F3CCB" w:rsidRPr="007F3CCB">
        <w:rPr>
          <w:sz w:val="28"/>
          <w:szCs w:val="28"/>
        </w:rPr>
        <w:t xml:space="preserve">производственной (научно-исследовательской) </w:t>
      </w:r>
      <w:r w:rsidR="00B4525D" w:rsidRPr="001A08A8">
        <w:rPr>
          <w:bCs/>
          <w:sz w:val="28"/>
          <w:szCs w:val="28"/>
        </w:rPr>
        <w:t xml:space="preserve">практики </w:t>
      </w:r>
      <w:r w:rsidR="00D53214">
        <w:rPr>
          <w:bCs/>
          <w:sz w:val="28"/>
          <w:szCs w:val="28"/>
        </w:rPr>
        <w:t xml:space="preserve">составляет </w:t>
      </w:r>
      <w:r w:rsidR="007F3CCB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</w:t>
      </w:r>
      <w:r w:rsidR="00D53214" w:rsidRPr="003473D9">
        <w:rPr>
          <w:bCs/>
          <w:sz w:val="28"/>
          <w:szCs w:val="28"/>
        </w:rPr>
        <w:t>единиц</w:t>
      </w:r>
      <w:r w:rsidR="007F3CCB">
        <w:rPr>
          <w:bCs/>
          <w:sz w:val="28"/>
          <w:szCs w:val="28"/>
        </w:rPr>
        <w:t>ы</w:t>
      </w:r>
      <w:r w:rsidR="00D53214" w:rsidRPr="003473D9">
        <w:rPr>
          <w:bCs/>
          <w:sz w:val="28"/>
          <w:szCs w:val="28"/>
        </w:rPr>
        <w:t xml:space="preserve">, </w:t>
      </w:r>
      <w:r w:rsidR="007F3CCB">
        <w:rPr>
          <w:bCs/>
          <w:sz w:val="28"/>
          <w:szCs w:val="28"/>
        </w:rPr>
        <w:t>108</w:t>
      </w:r>
      <w:r w:rsidRPr="003473D9">
        <w:rPr>
          <w:bCs/>
          <w:sz w:val="28"/>
          <w:szCs w:val="28"/>
        </w:rPr>
        <w:t xml:space="preserve"> часов.</w:t>
      </w: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2551"/>
        <w:gridCol w:w="1276"/>
        <w:gridCol w:w="1417"/>
        <w:gridCol w:w="1134"/>
        <w:gridCol w:w="1134"/>
        <w:gridCol w:w="1701"/>
      </w:tblGrid>
      <w:tr w:rsidR="00FC0845" w:rsidTr="00C57C6A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№</w:t>
            </w:r>
          </w:p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Разделы (этапы) практики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Формы текущего</w:t>
            </w:r>
          </w:p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контроля</w:t>
            </w:r>
          </w:p>
        </w:tc>
      </w:tr>
      <w:tr w:rsidR="00FC0845" w:rsidTr="00C57C6A">
        <w:trPr>
          <w:trHeight w:val="557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1276E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</w:t>
            </w:r>
            <w:r w:rsidRPr="006F2C3C">
              <w:rPr>
                <w:sz w:val="22"/>
                <w:szCs w:val="22"/>
              </w:rPr>
              <w:lastRenderedPageBreak/>
              <w:t xml:space="preserve">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Самостоятельная работа</w:t>
            </w: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lastRenderedPageBreak/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C0845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E831F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rPr>
                <w:bCs/>
                <w:lang w:val="en-US"/>
              </w:rPr>
            </w:pPr>
            <w:r>
              <w:t>Организационно-п</w:t>
            </w:r>
            <w:r w:rsidRPr="00E831F8">
              <w:t>одготовительный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lang w:val="en-US"/>
              </w:rPr>
            </w:pPr>
            <w:r w:rsidRPr="00A54337">
              <w:rPr>
                <w:bCs/>
                <w:sz w:val="22"/>
                <w:lang w:val="en-US"/>
              </w:rPr>
              <w:t>2</w:t>
            </w:r>
          </w:p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E831F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Инструктаж по охране труда, индивидуальная программа практики</w:t>
            </w: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  <w:tr w:rsidR="00FC0845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78"/>
              <w:rPr>
                <w:bCs/>
              </w:rPr>
            </w:pPr>
            <w:r w:rsidRPr="003752F6">
              <w:t>Основной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Научно-исследовательские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материал</w:t>
            </w:r>
            <w:r>
              <w:rPr>
                <w:bCs/>
              </w:rPr>
              <w:t>ы</w:t>
            </w:r>
            <w:r w:rsidRPr="00650013">
              <w:rPr>
                <w:bCs/>
              </w:rPr>
              <w:t>, пред-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варительная</w:t>
            </w:r>
            <w:proofErr w:type="spellEnd"/>
            <w:r w:rsidRPr="00650013">
              <w:rPr>
                <w:bCs/>
              </w:rPr>
              <w:t xml:space="preserve"> про-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верка</w:t>
            </w:r>
            <w:proofErr w:type="spellEnd"/>
            <w:r w:rsidRPr="00650013">
              <w:rPr>
                <w:bCs/>
              </w:rPr>
              <w:t xml:space="preserve"> выполнения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этапности</w:t>
            </w:r>
            <w:proofErr w:type="spellEnd"/>
            <w:r w:rsidRPr="00650013">
              <w:rPr>
                <w:bCs/>
              </w:rPr>
              <w:t xml:space="preserve"> научно-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исследовательских</w:t>
            </w:r>
          </w:p>
          <w:p w:rsidR="00FC0845" w:rsidRPr="00AC4AE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заданий</w:t>
            </w:r>
          </w:p>
        </w:tc>
      </w:tr>
      <w:tr w:rsidR="00FC0845" w:rsidRPr="00AC4AE8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Дневник практики. Письменный отчет</w:t>
            </w:r>
          </w:p>
        </w:tc>
      </w:tr>
      <w:tr w:rsidR="00FC0845" w:rsidRPr="00AC4AE8" w:rsidTr="00C57C6A">
        <w:trPr>
          <w:trHeight w:val="23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87AA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3B4904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3B4904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FC0845" w:rsidRDefault="00FC084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(научно-исследовательская) </w:t>
      </w:r>
      <w:r w:rsidRPr="00E97549">
        <w:rPr>
          <w:sz w:val="28"/>
          <w:szCs w:val="28"/>
        </w:rPr>
        <w:t xml:space="preserve">практика магистрантов осуществляется в три этапа. </w:t>
      </w:r>
    </w:p>
    <w:p w:rsidR="00FC0845" w:rsidRPr="00C02FEF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1. Организационно-подготовительный этап:</w:t>
      </w:r>
    </w:p>
    <w:p w:rsidR="00FC0845" w:rsidRPr="00E97549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Пров</w:t>
      </w:r>
      <w:r>
        <w:rPr>
          <w:sz w:val="28"/>
          <w:szCs w:val="28"/>
        </w:rPr>
        <w:t>е</w:t>
      </w:r>
      <w:r w:rsidRPr="00E97549">
        <w:rPr>
          <w:sz w:val="28"/>
          <w:szCs w:val="28"/>
        </w:rPr>
        <w:t>д</w:t>
      </w:r>
      <w:r>
        <w:rPr>
          <w:sz w:val="28"/>
          <w:szCs w:val="28"/>
        </w:rPr>
        <w:t xml:space="preserve">ение </w:t>
      </w:r>
      <w:r w:rsidRPr="00E97549">
        <w:rPr>
          <w:sz w:val="28"/>
          <w:szCs w:val="28"/>
        </w:rPr>
        <w:t>установочн</w:t>
      </w:r>
      <w:r>
        <w:rPr>
          <w:sz w:val="28"/>
          <w:szCs w:val="28"/>
        </w:rPr>
        <w:t>ой</w:t>
      </w:r>
      <w:r w:rsidRPr="00E97549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и (отв.: р</w:t>
      </w:r>
      <w:r w:rsidRPr="00E97549">
        <w:rPr>
          <w:sz w:val="28"/>
          <w:szCs w:val="28"/>
        </w:rPr>
        <w:t>уководитель практики</w:t>
      </w:r>
      <w:r>
        <w:rPr>
          <w:sz w:val="28"/>
          <w:szCs w:val="28"/>
        </w:rPr>
        <w:t>), на которой обучающихся знакомят с</w:t>
      </w:r>
      <w:r w:rsidRPr="00E9754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ами</w:t>
      </w:r>
      <w:r w:rsidRPr="00E97549">
        <w:rPr>
          <w:sz w:val="28"/>
          <w:szCs w:val="28"/>
        </w:rPr>
        <w:t xml:space="preserve"> практики, требования</w:t>
      </w:r>
      <w:r>
        <w:rPr>
          <w:sz w:val="28"/>
          <w:szCs w:val="28"/>
        </w:rPr>
        <w:t>ми</w:t>
      </w:r>
      <w:r w:rsidRPr="00E97549">
        <w:rPr>
          <w:sz w:val="28"/>
          <w:szCs w:val="28"/>
        </w:rPr>
        <w:t xml:space="preserve"> к магистрантам во время прохождения практики, </w:t>
      </w:r>
      <w:r>
        <w:rPr>
          <w:sz w:val="28"/>
          <w:szCs w:val="28"/>
        </w:rPr>
        <w:t xml:space="preserve">планом практики, </w:t>
      </w:r>
      <w:r w:rsidRPr="00E97549">
        <w:rPr>
          <w:sz w:val="28"/>
          <w:szCs w:val="28"/>
        </w:rPr>
        <w:t>задани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инструкци</w:t>
      </w:r>
      <w:r>
        <w:rPr>
          <w:sz w:val="28"/>
          <w:szCs w:val="28"/>
        </w:rPr>
        <w:t>ей</w:t>
      </w:r>
      <w:r w:rsidRPr="00E97549">
        <w:rPr>
          <w:sz w:val="28"/>
          <w:szCs w:val="28"/>
        </w:rPr>
        <w:t xml:space="preserve"> по их выполнению. </w:t>
      </w:r>
      <w:r>
        <w:rPr>
          <w:sz w:val="28"/>
          <w:szCs w:val="28"/>
        </w:rPr>
        <w:t>Обучающимся выдаются индивидуальные задания на</w:t>
      </w:r>
      <w:r w:rsidRPr="00E9754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</w:t>
      </w:r>
      <w:r w:rsidRPr="00E97549">
        <w:rPr>
          <w:sz w:val="28"/>
          <w:szCs w:val="28"/>
        </w:rPr>
        <w:t xml:space="preserve">, скорректированные с учетом </w:t>
      </w:r>
      <w:r>
        <w:rPr>
          <w:sz w:val="28"/>
          <w:szCs w:val="28"/>
        </w:rPr>
        <w:t>видов деятельности, форм отчетности с отражением результатов практики</w:t>
      </w:r>
      <w:r w:rsidRPr="00E97549">
        <w:rPr>
          <w:bCs/>
          <w:sz w:val="28"/>
          <w:szCs w:val="28"/>
        </w:rPr>
        <w:t xml:space="preserve">. </w:t>
      </w:r>
    </w:p>
    <w:p w:rsidR="00FC0845" w:rsidRPr="00C02FEF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2. Основной этап: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период производственной (</w:t>
      </w:r>
      <w:r w:rsidRPr="008D555E">
        <w:rPr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>)</w:t>
      </w:r>
      <w:r w:rsidRPr="008D555E">
        <w:rPr>
          <w:bCs/>
          <w:sz w:val="28"/>
          <w:szCs w:val="28"/>
        </w:rPr>
        <w:t xml:space="preserve"> практики </w:t>
      </w:r>
      <w:r>
        <w:rPr>
          <w:bCs/>
          <w:sz w:val="28"/>
          <w:szCs w:val="28"/>
        </w:rPr>
        <w:t>обучающиеся</w:t>
      </w:r>
      <w:r w:rsidRPr="008D555E">
        <w:rPr>
          <w:bCs/>
          <w:sz w:val="28"/>
          <w:szCs w:val="28"/>
        </w:rPr>
        <w:t xml:space="preserve"> долж</w:t>
      </w:r>
      <w:r>
        <w:rPr>
          <w:bCs/>
          <w:sz w:val="28"/>
          <w:szCs w:val="28"/>
        </w:rPr>
        <w:t>ны:</w:t>
      </w:r>
    </w:p>
    <w:p w:rsidR="00FC0845" w:rsidRPr="008D555E" w:rsidRDefault="00FC0845" w:rsidP="00FC084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D555E">
        <w:rPr>
          <w:bCs/>
          <w:sz w:val="28"/>
          <w:szCs w:val="28"/>
        </w:rPr>
        <w:t>сформулировать в общем виде тему выпускной квалификационной работы</w:t>
      </w:r>
      <w:r>
        <w:rPr>
          <w:sz w:val="28"/>
          <w:szCs w:val="28"/>
        </w:rPr>
        <w:t xml:space="preserve"> (далее – ВКР)</w:t>
      </w:r>
      <w:r w:rsidRPr="008D555E">
        <w:rPr>
          <w:bCs/>
          <w:sz w:val="28"/>
          <w:szCs w:val="28"/>
        </w:rPr>
        <w:t xml:space="preserve"> и обосновать целесообразность ее разработки.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-определить </w:t>
      </w:r>
      <w:r w:rsidRPr="001C5313">
        <w:rPr>
          <w:sz w:val="28"/>
          <w:szCs w:val="28"/>
        </w:rPr>
        <w:t>понятийно-терминологическ</w:t>
      </w:r>
      <w:r>
        <w:rPr>
          <w:sz w:val="28"/>
          <w:szCs w:val="28"/>
        </w:rPr>
        <w:t xml:space="preserve">ий аппарат </w:t>
      </w:r>
      <w:proofErr w:type="spellStart"/>
      <w:r w:rsidRPr="001C5313">
        <w:rPr>
          <w:sz w:val="28"/>
          <w:szCs w:val="28"/>
        </w:rPr>
        <w:t>работы</w:t>
      </w:r>
      <w:r w:rsidRPr="008D555E">
        <w:rPr>
          <w:bCs/>
          <w:sz w:val="28"/>
          <w:szCs w:val="28"/>
        </w:rPr>
        <w:t>по</w:t>
      </w:r>
      <w:proofErr w:type="spellEnd"/>
      <w:r w:rsidRPr="008D555E">
        <w:rPr>
          <w:bCs/>
          <w:sz w:val="28"/>
          <w:szCs w:val="28"/>
        </w:rPr>
        <w:t xml:space="preserve">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</w:t>
      </w:r>
      <w:proofErr w:type="spellStart"/>
      <w:r w:rsidRPr="008D555E">
        <w:rPr>
          <w:bCs/>
          <w:sz w:val="28"/>
          <w:szCs w:val="28"/>
        </w:rPr>
        <w:t>исследований</w:t>
      </w:r>
      <w:r w:rsidRPr="00466880">
        <w:rPr>
          <w:bCs/>
          <w:sz w:val="28"/>
          <w:szCs w:val="28"/>
        </w:rPr>
        <w:t>в</w:t>
      </w:r>
      <w:proofErr w:type="spellEnd"/>
      <w:r w:rsidRPr="00466880">
        <w:rPr>
          <w:bCs/>
          <w:sz w:val="28"/>
          <w:szCs w:val="28"/>
        </w:rPr>
        <w:t xml:space="preserve"> сфере безопасности жизнедеятельности</w:t>
      </w:r>
      <w:r w:rsidR="00815DDB">
        <w:rPr>
          <w:bCs/>
          <w:sz w:val="28"/>
          <w:szCs w:val="28"/>
        </w:rPr>
        <w:t>.</w:t>
      </w:r>
      <w:r w:rsidRPr="00FC7267">
        <w:rPr>
          <w:sz w:val="28"/>
          <w:szCs w:val="28"/>
        </w:rPr>
        <w:t xml:space="preserve"> </w:t>
      </w:r>
    </w:p>
    <w:p w:rsidR="00FC0845" w:rsidRPr="00CF2260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F2260">
        <w:rPr>
          <w:sz w:val="28"/>
          <w:szCs w:val="28"/>
        </w:rPr>
        <w:t>изучить:</w:t>
      </w:r>
    </w:p>
    <w:p w:rsidR="00FC0845" w:rsidRPr="008D555E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CF2260">
        <w:rPr>
          <w:sz w:val="28"/>
          <w:szCs w:val="28"/>
        </w:rPr>
        <w:t>информационные</w:t>
      </w:r>
      <w:r w:rsidRPr="008D555E">
        <w:rPr>
          <w:bCs/>
          <w:sz w:val="28"/>
          <w:szCs w:val="28"/>
        </w:rPr>
        <w:t xml:space="preserve"> источники по разрабатываемой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с целью их </w:t>
      </w:r>
      <w:r>
        <w:rPr>
          <w:bCs/>
          <w:sz w:val="28"/>
          <w:szCs w:val="28"/>
        </w:rPr>
        <w:t xml:space="preserve">последующего </w:t>
      </w:r>
      <w:r w:rsidRPr="008D555E">
        <w:rPr>
          <w:bCs/>
          <w:sz w:val="28"/>
          <w:szCs w:val="28"/>
        </w:rPr>
        <w:t xml:space="preserve">использования при выполнении </w:t>
      </w:r>
      <w:r>
        <w:rPr>
          <w:bCs/>
          <w:sz w:val="28"/>
          <w:szCs w:val="28"/>
        </w:rPr>
        <w:t>ВКР</w:t>
      </w:r>
      <w:r w:rsidRPr="008D555E">
        <w:rPr>
          <w:bCs/>
          <w:sz w:val="28"/>
          <w:szCs w:val="28"/>
        </w:rPr>
        <w:t>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методы анализа и обработки </w:t>
      </w:r>
      <w:r>
        <w:rPr>
          <w:bCs/>
          <w:sz w:val="28"/>
          <w:szCs w:val="28"/>
        </w:rPr>
        <w:t>статических</w:t>
      </w:r>
      <w:r w:rsidRPr="008D555E">
        <w:rPr>
          <w:bCs/>
          <w:sz w:val="28"/>
          <w:szCs w:val="28"/>
        </w:rPr>
        <w:t xml:space="preserve"> данных;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требования к оформлению научно-технической документации;</w:t>
      </w:r>
    </w:p>
    <w:p w:rsidR="00FC0845" w:rsidRPr="00CF2260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2260">
        <w:rPr>
          <w:sz w:val="28"/>
          <w:szCs w:val="28"/>
        </w:rPr>
        <w:t>выполнить:</w:t>
      </w:r>
    </w:p>
    <w:p w:rsidR="00FC0845" w:rsidRPr="008D555E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 xml:space="preserve">поиск и </w:t>
      </w:r>
      <w:r w:rsidRPr="0077192B">
        <w:rPr>
          <w:sz w:val="28"/>
          <w:szCs w:val="28"/>
          <w:lang w:eastAsia="en-US"/>
        </w:rPr>
        <w:t xml:space="preserve">анализ </w:t>
      </w:r>
      <w:r w:rsidRPr="008D555E">
        <w:rPr>
          <w:bCs/>
          <w:sz w:val="28"/>
          <w:szCs w:val="28"/>
        </w:rPr>
        <w:t>информаци</w:t>
      </w:r>
      <w:r>
        <w:rPr>
          <w:bCs/>
          <w:sz w:val="28"/>
          <w:szCs w:val="28"/>
        </w:rPr>
        <w:t>онных</w:t>
      </w:r>
      <w:r w:rsidRPr="00650013">
        <w:rPr>
          <w:sz w:val="28"/>
          <w:szCs w:val="28"/>
        </w:rPr>
        <w:t>материал</w:t>
      </w:r>
      <w:r>
        <w:rPr>
          <w:sz w:val="28"/>
          <w:szCs w:val="28"/>
        </w:rPr>
        <w:t>ов</w:t>
      </w:r>
      <w:r w:rsidRPr="008D555E">
        <w:rPr>
          <w:bCs/>
          <w:sz w:val="28"/>
          <w:szCs w:val="28"/>
        </w:rPr>
        <w:t xml:space="preserve"> по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исследований</w:t>
      </w:r>
      <w:r w:rsidRPr="00466880">
        <w:rPr>
          <w:bCs/>
          <w:sz w:val="28"/>
          <w:szCs w:val="28"/>
        </w:rPr>
        <w:t>в сфере безопасности жизнедеятельности с привлечением</w:t>
      </w:r>
      <w:r w:rsidRPr="003041BE">
        <w:rPr>
          <w:sz w:val="28"/>
          <w:szCs w:val="28"/>
        </w:rPr>
        <w:t xml:space="preserve"> соврем</w:t>
      </w:r>
      <w:r>
        <w:rPr>
          <w:sz w:val="28"/>
          <w:szCs w:val="28"/>
        </w:rPr>
        <w:t>енных информационных технологий</w:t>
      </w:r>
      <w:r w:rsidRPr="008D555E">
        <w:rPr>
          <w:bCs/>
          <w:sz w:val="28"/>
          <w:szCs w:val="28"/>
        </w:rPr>
        <w:t>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192B">
        <w:rPr>
          <w:sz w:val="28"/>
          <w:szCs w:val="28"/>
          <w:lang w:eastAsia="en-US"/>
        </w:rPr>
        <w:t>пров</w:t>
      </w:r>
      <w:r>
        <w:rPr>
          <w:sz w:val="28"/>
          <w:szCs w:val="28"/>
          <w:lang w:eastAsia="en-US"/>
        </w:rPr>
        <w:t xml:space="preserve">едение </w:t>
      </w:r>
      <w:r w:rsidRPr="0077192B">
        <w:rPr>
          <w:sz w:val="28"/>
          <w:szCs w:val="28"/>
          <w:lang w:eastAsia="en-US"/>
        </w:rPr>
        <w:t>критическо</w:t>
      </w:r>
      <w:r>
        <w:rPr>
          <w:sz w:val="28"/>
          <w:szCs w:val="28"/>
          <w:lang w:eastAsia="en-US"/>
        </w:rPr>
        <w:t>го</w:t>
      </w:r>
      <w:r w:rsidRPr="0077192B">
        <w:rPr>
          <w:sz w:val="28"/>
          <w:szCs w:val="28"/>
          <w:lang w:eastAsia="en-US"/>
        </w:rPr>
        <w:t xml:space="preserve"> обобщени</w:t>
      </w:r>
      <w:r>
        <w:rPr>
          <w:sz w:val="28"/>
          <w:szCs w:val="28"/>
          <w:lang w:eastAsia="en-US"/>
        </w:rPr>
        <w:t xml:space="preserve">я </w:t>
      </w:r>
      <w:r w:rsidRPr="0077192B">
        <w:rPr>
          <w:sz w:val="28"/>
          <w:szCs w:val="28"/>
          <w:lang w:eastAsia="en-US"/>
        </w:rPr>
        <w:t>материала из разных источников с учетом их важности и новизны</w:t>
      </w:r>
      <w:r>
        <w:rPr>
          <w:sz w:val="28"/>
          <w:szCs w:val="28"/>
          <w:lang w:eastAsia="en-US"/>
        </w:rPr>
        <w:t>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анализ научной и практической значимости проводимых </w:t>
      </w:r>
      <w:proofErr w:type="spellStart"/>
      <w:r w:rsidRPr="008D555E">
        <w:rPr>
          <w:bCs/>
          <w:sz w:val="28"/>
          <w:szCs w:val="28"/>
        </w:rPr>
        <w:t>исследований</w:t>
      </w:r>
      <w:r w:rsidRPr="00466880">
        <w:rPr>
          <w:bCs/>
          <w:sz w:val="28"/>
          <w:szCs w:val="28"/>
        </w:rPr>
        <w:t>в</w:t>
      </w:r>
      <w:proofErr w:type="spellEnd"/>
      <w:r w:rsidRPr="00466880">
        <w:rPr>
          <w:bCs/>
          <w:sz w:val="28"/>
          <w:szCs w:val="28"/>
        </w:rPr>
        <w:t xml:space="preserve"> сфере безопасности жизнедеятельности</w:t>
      </w:r>
      <w:r w:rsidRPr="008D555E">
        <w:rPr>
          <w:bCs/>
          <w:sz w:val="28"/>
          <w:szCs w:val="28"/>
        </w:rPr>
        <w:t>.</w:t>
      </w:r>
    </w:p>
    <w:p w:rsidR="00FC0845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(научно-исследовательская) </w:t>
      </w:r>
      <w:r w:rsidRPr="00E97549">
        <w:rPr>
          <w:sz w:val="28"/>
          <w:szCs w:val="28"/>
        </w:rPr>
        <w:t xml:space="preserve">практика </w:t>
      </w:r>
      <w:r>
        <w:rPr>
          <w:sz w:val="28"/>
          <w:szCs w:val="28"/>
        </w:rPr>
        <w:t>позволяют обучающимся</w:t>
      </w:r>
      <w:r w:rsidRPr="00E97549">
        <w:rPr>
          <w:sz w:val="28"/>
          <w:szCs w:val="28"/>
        </w:rPr>
        <w:t>включ</w:t>
      </w:r>
      <w:r>
        <w:rPr>
          <w:sz w:val="28"/>
          <w:szCs w:val="28"/>
        </w:rPr>
        <w:t xml:space="preserve">ится </w:t>
      </w:r>
      <w:r w:rsidRPr="00E97549">
        <w:rPr>
          <w:sz w:val="28"/>
          <w:szCs w:val="28"/>
        </w:rPr>
        <w:t xml:space="preserve">в  </w:t>
      </w:r>
      <w:r>
        <w:rPr>
          <w:sz w:val="28"/>
          <w:szCs w:val="28"/>
        </w:rPr>
        <w:t xml:space="preserve">научно-исследовательскую тематику в области </w:t>
      </w:r>
      <w:r w:rsidRPr="00E97549">
        <w:rPr>
          <w:sz w:val="28"/>
          <w:szCs w:val="28"/>
        </w:rPr>
        <w:t>безо</w:t>
      </w:r>
      <w:r>
        <w:rPr>
          <w:sz w:val="28"/>
          <w:szCs w:val="28"/>
        </w:rPr>
        <w:t>пасности жизнедеятельности для выполнения научно-исследовательской работы и подготовки ВКР</w:t>
      </w:r>
      <w:r w:rsidRPr="00E97549">
        <w:rPr>
          <w:sz w:val="28"/>
          <w:szCs w:val="28"/>
        </w:rPr>
        <w:t xml:space="preserve">. </w:t>
      </w:r>
    </w:p>
    <w:p w:rsidR="00FC0845" w:rsidRDefault="00FC0845" w:rsidP="00FC0845">
      <w:pPr>
        <w:ind w:firstLine="567"/>
        <w:jc w:val="both"/>
        <w:rPr>
          <w:sz w:val="28"/>
          <w:szCs w:val="28"/>
        </w:rPr>
      </w:pPr>
      <w:r w:rsidRPr="00FC7267">
        <w:rPr>
          <w:bCs/>
          <w:sz w:val="28"/>
          <w:szCs w:val="28"/>
        </w:rPr>
        <w:t>Рекомендуется использовать все виды источников, которые имеют отношение к тем</w:t>
      </w:r>
      <w:r>
        <w:rPr>
          <w:bCs/>
          <w:sz w:val="28"/>
          <w:szCs w:val="28"/>
        </w:rPr>
        <w:t xml:space="preserve">атике исследований </w:t>
      </w:r>
      <w:r w:rsidRPr="00466880">
        <w:rPr>
          <w:bCs/>
          <w:sz w:val="28"/>
          <w:szCs w:val="28"/>
        </w:rPr>
        <w:t>в сфере безопасности жизнедеятельности</w:t>
      </w:r>
      <w:r w:rsidRPr="00FC7267">
        <w:rPr>
          <w:bCs/>
          <w:sz w:val="28"/>
          <w:szCs w:val="28"/>
        </w:rPr>
        <w:t xml:space="preserve">. В обязательном порядке магистранты должны использовать </w:t>
      </w:r>
      <w:r>
        <w:rPr>
          <w:bCs/>
          <w:sz w:val="28"/>
          <w:szCs w:val="28"/>
        </w:rPr>
        <w:t>ресурсы</w:t>
      </w:r>
      <w:r w:rsidRPr="00FC7267">
        <w:rPr>
          <w:bCs/>
          <w:sz w:val="28"/>
          <w:szCs w:val="28"/>
        </w:rPr>
        <w:t xml:space="preserve"> электронны</w:t>
      </w:r>
      <w:r>
        <w:rPr>
          <w:bCs/>
          <w:sz w:val="28"/>
          <w:szCs w:val="28"/>
        </w:rPr>
        <w:t>х</w:t>
      </w:r>
      <w:r w:rsidRPr="00FC7267">
        <w:rPr>
          <w:bCs/>
          <w:sz w:val="28"/>
          <w:szCs w:val="28"/>
        </w:rPr>
        <w:t xml:space="preserve"> библиотек, доступ к которым возможен из сети </w:t>
      </w:r>
      <w:r>
        <w:rPr>
          <w:bCs/>
          <w:sz w:val="28"/>
          <w:szCs w:val="28"/>
        </w:rPr>
        <w:t>Мининского университета</w:t>
      </w:r>
      <w:r w:rsidRPr="00FC7267">
        <w:rPr>
          <w:bCs/>
          <w:sz w:val="28"/>
          <w:szCs w:val="28"/>
        </w:rPr>
        <w:t>. Это позволит составить список источников</w:t>
      </w:r>
      <w:r>
        <w:rPr>
          <w:bCs/>
          <w:sz w:val="28"/>
          <w:szCs w:val="28"/>
        </w:rPr>
        <w:t xml:space="preserve"> для цитирования и/или на</w:t>
      </w:r>
      <w:r w:rsidRPr="00FC7267">
        <w:rPr>
          <w:bCs/>
          <w:sz w:val="28"/>
          <w:szCs w:val="28"/>
        </w:rPr>
        <w:t xml:space="preserve"> которые можно будет ссылаться в </w:t>
      </w:r>
      <w:r>
        <w:rPr>
          <w:bCs/>
          <w:sz w:val="28"/>
          <w:szCs w:val="28"/>
        </w:rPr>
        <w:t>ВКР (</w:t>
      </w:r>
      <w:r w:rsidRPr="00FC7267">
        <w:rPr>
          <w:bCs/>
          <w:sz w:val="28"/>
          <w:szCs w:val="28"/>
        </w:rPr>
        <w:t>используется обычно</w:t>
      </w:r>
      <w:r>
        <w:rPr>
          <w:bCs/>
          <w:sz w:val="28"/>
          <w:szCs w:val="28"/>
        </w:rPr>
        <w:t xml:space="preserve"> 10 - 20 источников,</w:t>
      </w:r>
      <w:r w:rsidRPr="00FC7267">
        <w:rPr>
          <w:bCs/>
          <w:sz w:val="28"/>
          <w:szCs w:val="28"/>
        </w:rPr>
        <w:t xml:space="preserve"> ссылки </w:t>
      </w:r>
      <w:r>
        <w:rPr>
          <w:bCs/>
          <w:sz w:val="28"/>
          <w:szCs w:val="28"/>
        </w:rPr>
        <w:t>-</w:t>
      </w:r>
      <w:r w:rsidRPr="00FC7267">
        <w:rPr>
          <w:bCs/>
          <w:sz w:val="28"/>
          <w:szCs w:val="28"/>
        </w:rPr>
        <w:t xml:space="preserve"> на50 - 100 источников, ссылки на работы последних лет</w:t>
      </w:r>
      <w:r>
        <w:rPr>
          <w:bCs/>
          <w:sz w:val="28"/>
          <w:szCs w:val="28"/>
        </w:rPr>
        <w:t xml:space="preserve"> –</w:t>
      </w:r>
      <w:r w:rsidRPr="00FC7267">
        <w:rPr>
          <w:bCs/>
          <w:sz w:val="28"/>
          <w:szCs w:val="28"/>
        </w:rPr>
        <w:t xml:space="preserve"> обязательны</w:t>
      </w:r>
      <w:r>
        <w:rPr>
          <w:bCs/>
          <w:sz w:val="28"/>
          <w:szCs w:val="28"/>
        </w:rPr>
        <w:t>)</w:t>
      </w:r>
      <w:r w:rsidRPr="00FC7267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Дополнительно обучающиеся формируют</w:t>
      </w:r>
      <w:r w:rsidRPr="00FC7267">
        <w:rPr>
          <w:bCs/>
          <w:sz w:val="28"/>
          <w:szCs w:val="28"/>
        </w:rPr>
        <w:t xml:space="preserve"> картотеку полезных источников и подборку конспектов их аннотаций, в которых будут выписаны полезные для цитирования фрагменты текстов. Картотеку обычно рекомендуется использовать при компоновке первой(обзорной) главы диссертации.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</w:t>
      </w:r>
      <w:r w:rsidRPr="00E97549">
        <w:rPr>
          <w:sz w:val="28"/>
          <w:szCs w:val="28"/>
        </w:rPr>
        <w:t>ефлексивно-оценочн</w:t>
      </w:r>
      <w:r>
        <w:rPr>
          <w:sz w:val="28"/>
          <w:szCs w:val="28"/>
        </w:rPr>
        <w:t xml:space="preserve">ый </w:t>
      </w:r>
      <w:r w:rsidRPr="00E97549">
        <w:rPr>
          <w:sz w:val="28"/>
          <w:szCs w:val="28"/>
        </w:rPr>
        <w:t>этап</w:t>
      </w:r>
      <w:r>
        <w:rPr>
          <w:sz w:val="28"/>
          <w:szCs w:val="28"/>
        </w:rPr>
        <w:t>:</w:t>
      </w:r>
    </w:p>
    <w:p w:rsidR="00FC0845" w:rsidRPr="00A54337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219D">
        <w:rPr>
          <w:sz w:val="28"/>
          <w:szCs w:val="28"/>
        </w:rPr>
        <w:t>Отчетные мероприятия, итоговая конференция</w:t>
      </w:r>
      <w:r>
        <w:rPr>
          <w:sz w:val="28"/>
          <w:szCs w:val="28"/>
        </w:rPr>
        <w:t xml:space="preserve"> (п</w:t>
      </w:r>
      <w:r w:rsidRPr="0055219D">
        <w:rPr>
          <w:sz w:val="28"/>
          <w:szCs w:val="28"/>
        </w:rPr>
        <w:t>одготовка отчетных документов, участие в конференции</w:t>
      </w:r>
      <w:r>
        <w:rPr>
          <w:sz w:val="28"/>
          <w:szCs w:val="28"/>
        </w:rPr>
        <w:t>).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97549">
        <w:rPr>
          <w:sz w:val="28"/>
          <w:szCs w:val="28"/>
        </w:rPr>
        <w:t xml:space="preserve">агистранты составляют индивидуальные </w:t>
      </w:r>
      <w:r>
        <w:rPr>
          <w:sz w:val="28"/>
          <w:szCs w:val="28"/>
        </w:rPr>
        <w:t xml:space="preserve">письменные </w:t>
      </w:r>
      <w:r w:rsidRPr="00E97549">
        <w:rPr>
          <w:sz w:val="28"/>
          <w:szCs w:val="28"/>
        </w:rPr>
        <w:t xml:space="preserve">отчеты о прохождении </w:t>
      </w:r>
      <w:r>
        <w:rPr>
          <w:sz w:val="28"/>
          <w:szCs w:val="28"/>
        </w:rPr>
        <w:t>производственной (научно-исследовательской) практики</w:t>
      </w:r>
      <w:r w:rsidRPr="00E97549">
        <w:rPr>
          <w:sz w:val="28"/>
          <w:szCs w:val="28"/>
        </w:rPr>
        <w:t>. Заключительным отчетным  мероприятием является итоговая конференция</w:t>
      </w:r>
      <w:r>
        <w:rPr>
          <w:sz w:val="28"/>
          <w:szCs w:val="28"/>
        </w:rPr>
        <w:t>, на которой демонстрируют полученные результаты, в том числе: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отбор и презентация научной информации;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результатов собственных исследований;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конференции (в составлении и редактировании материалов конференции).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научное и методическое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FC0845" w:rsidRDefault="007017F5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040272" w:rsidRPr="00650013" w:rsidRDefault="00040272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lastRenderedPageBreak/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Pr="00650013">
        <w:rPr>
          <w:bCs/>
          <w:sz w:val="28"/>
          <w:szCs w:val="28"/>
        </w:rPr>
        <w:t>научно-</w:t>
      </w:r>
      <w:r w:rsidRPr="007829CA">
        <w:rPr>
          <w:bCs/>
          <w:sz w:val="28"/>
          <w:szCs w:val="28"/>
        </w:rPr>
        <w:t>исследовательской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>ния проблемы и решения научно-</w:t>
      </w:r>
      <w:r w:rsidRPr="00650013">
        <w:rPr>
          <w:bCs/>
          <w:sz w:val="28"/>
          <w:szCs w:val="28"/>
        </w:rPr>
        <w:t xml:space="preserve">исследовательских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коммуникативнойсреды, расширением пространства сотрудничества в ходе постановки ирешения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FC7267" w:rsidRDefault="00FC0845" w:rsidP="00FC084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97549">
        <w:rPr>
          <w:bCs/>
          <w:sz w:val="28"/>
          <w:szCs w:val="28"/>
        </w:rPr>
        <w:t xml:space="preserve">Отчетные документы </w:t>
      </w:r>
      <w:r>
        <w:rPr>
          <w:bCs/>
          <w:sz w:val="28"/>
          <w:szCs w:val="28"/>
        </w:rPr>
        <w:t>п</w:t>
      </w:r>
      <w:r w:rsidRPr="00E97549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итогам </w:t>
      </w:r>
      <w:r w:rsidRPr="00E97549">
        <w:rPr>
          <w:bCs/>
          <w:sz w:val="28"/>
          <w:szCs w:val="28"/>
        </w:rPr>
        <w:t xml:space="preserve">производственной </w:t>
      </w:r>
      <w:r w:rsidRPr="00FC7267">
        <w:rPr>
          <w:bCs/>
          <w:sz w:val="28"/>
          <w:szCs w:val="28"/>
        </w:rPr>
        <w:t xml:space="preserve">(научно-исследовательской) </w:t>
      </w:r>
      <w:r w:rsidRPr="00E97549">
        <w:rPr>
          <w:bCs/>
          <w:sz w:val="28"/>
          <w:szCs w:val="28"/>
        </w:rPr>
        <w:t>практики:</w:t>
      </w:r>
    </w:p>
    <w:p w:rsidR="00FC0845" w:rsidRPr="00E97549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97549">
        <w:rPr>
          <w:sz w:val="28"/>
          <w:szCs w:val="28"/>
          <w:lang w:eastAsia="en-US"/>
        </w:rPr>
        <w:t>1) дневник практики</w:t>
      </w:r>
      <w:r>
        <w:rPr>
          <w:sz w:val="28"/>
          <w:szCs w:val="28"/>
          <w:lang w:eastAsia="en-US"/>
        </w:rPr>
        <w:t xml:space="preserve"> обучающегося</w:t>
      </w:r>
      <w:r w:rsidRPr="00E97549">
        <w:rPr>
          <w:sz w:val="28"/>
          <w:szCs w:val="28"/>
          <w:lang w:eastAsia="en-US"/>
        </w:rPr>
        <w:t xml:space="preserve">, отражающий выполнение индивидуального плана </w:t>
      </w:r>
      <w:r>
        <w:rPr>
          <w:sz w:val="28"/>
          <w:szCs w:val="28"/>
          <w:lang w:eastAsia="en-US"/>
        </w:rPr>
        <w:t xml:space="preserve">практики </w:t>
      </w:r>
      <w:r w:rsidRPr="00E97549">
        <w:rPr>
          <w:sz w:val="28"/>
          <w:szCs w:val="28"/>
          <w:lang w:eastAsia="en-US"/>
        </w:rPr>
        <w:t>магистрант</w:t>
      </w:r>
      <w:r>
        <w:rPr>
          <w:sz w:val="28"/>
          <w:szCs w:val="28"/>
          <w:lang w:eastAsia="en-US"/>
        </w:rPr>
        <w:t>ом</w:t>
      </w:r>
      <w:r w:rsidRPr="00E97549">
        <w:rPr>
          <w:sz w:val="28"/>
          <w:szCs w:val="28"/>
          <w:lang w:eastAsia="en-US"/>
        </w:rPr>
        <w:t>;</w:t>
      </w:r>
    </w:p>
    <w:p w:rsidR="00FC0845" w:rsidRPr="00E97549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97549">
        <w:rPr>
          <w:sz w:val="28"/>
          <w:szCs w:val="28"/>
          <w:lang w:eastAsia="en-US"/>
        </w:rPr>
        <w:t>2) отчет магистранта об основных видах деятельности во время практики и их результатах.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виды деятельности и формы отчетности магистранта, где обучающиеся демонстрируют умения представлять научную информацию в различных формах, позволяющих отразить результаты проведенной научно-исследовательской практики: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доклад (сообщение) по избранной </w:t>
      </w:r>
      <w:r w:rsidRPr="00FC7267">
        <w:rPr>
          <w:bCs/>
          <w:sz w:val="28"/>
          <w:szCs w:val="28"/>
        </w:rPr>
        <w:t>тем</w:t>
      </w:r>
      <w:r>
        <w:rPr>
          <w:bCs/>
          <w:sz w:val="28"/>
          <w:szCs w:val="28"/>
        </w:rPr>
        <w:t xml:space="preserve">атике </w:t>
      </w:r>
      <w:r w:rsidRPr="00466880">
        <w:rPr>
          <w:bCs/>
          <w:sz w:val="28"/>
          <w:szCs w:val="28"/>
        </w:rPr>
        <w:t>в сфере безопасности жизнедеятельности</w:t>
      </w:r>
      <w:r>
        <w:rPr>
          <w:sz w:val="28"/>
          <w:szCs w:val="28"/>
        </w:rPr>
        <w:t>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электронная презентация доклада;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тезисы / статья;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участие в научной дискуссии в рамках семинара, круглого стола и т.п.;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Отчет включает: 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перечень литературы и интернет-источников </w:t>
      </w:r>
      <w:r w:rsidRPr="008D555E">
        <w:rPr>
          <w:sz w:val="28"/>
          <w:szCs w:val="28"/>
          <w:lang w:eastAsia="en-US"/>
        </w:rPr>
        <w:t xml:space="preserve">по направлению </w:t>
      </w:r>
      <w:r w:rsidRPr="00531A9B">
        <w:rPr>
          <w:sz w:val="28"/>
          <w:szCs w:val="28"/>
          <w:lang w:eastAsia="en-US"/>
        </w:rPr>
        <w:t>подготовки44.04.01 Педагогическое образование</w:t>
      </w:r>
      <w:r>
        <w:rPr>
          <w:sz w:val="28"/>
          <w:szCs w:val="28"/>
          <w:lang w:eastAsia="en-US"/>
        </w:rPr>
        <w:t xml:space="preserve">, профилю </w:t>
      </w:r>
      <w:r w:rsidRPr="008D555E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Безопасность жизнедеятельности</w:t>
      </w:r>
      <w:r w:rsidRPr="008D555E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;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D555E">
        <w:rPr>
          <w:sz w:val="28"/>
          <w:szCs w:val="28"/>
          <w:lang w:eastAsia="en-US"/>
        </w:rPr>
        <w:t>- выбор т</w:t>
      </w:r>
      <w:r>
        <w:rPr>
          <w:sz w:val="28"/>
          <w:szCs w:val="28"/>
          <w:lang w:eastAsia="en-US"/>
        </w:rPr>
        <w:t>емы исследования;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D555E">
        <w:rPr>
          <w:sz w:val="28"/>
          <w:szCs w:val="28"/>
          <w:lang w:eastAsia="en-US"/>
        </w:rPr>
        <w:t>обзор статей</w:t>
      </w:r>
      <w:r w:rsidRPr="0077192B">
        <w:rPr>
          <w:sz w:val="28"/>
          <w:szCs w:val="28"/>
          <w:lang w:eastAsia="en-US"/>
        </w:rPr>
        <w:t xml:space="preserve"> из разных источников</w:t>
      </w:r>
      <w:r>
        <w:rPr>
          <w:sz w:val="28"/>
          <w:szCs w:val="28"/>
          <w:lang w:eastAsia="en-US"/>
        </w:rPr>
        <w:t xml:space="preserve"> за последние 10 лет</w:t>
      </w:r>
      <w:r>
        <w:rPr>
          <w:sz w:val="28"/>
          <w:szCs w:val="28"/>
        </w:rPr>
        <w:t>(</w:t>
      </w:r>
      <w:r w:rsidRPr="00FF0C87">
        <w:rPr>
          <w:sz w:val="28"/>
          <w:szCs w:val="28"/>
        </w:rPr>
        <w:t>основные достижения в описанной области</w:t>
      </w:r>
      <w:r>
        <w:rPr>
          <w:sz w:val="28"/>
          <w:szCs w:val="28"/>
        </w:rPr>
        <w:t xml:space="preserve">, основные спорные вопрос, </w:t>
      </w:r>
      <w:r w:rsidRPr="00FF0C87">
        <w:rPr>
          <w:sz w:val="28"/>
          <w:szCs w:val="28"/>
        </w:rPr>
        <w:t>основные научные вопросы и перспективы их решения</w:t>
      </w:r>
      <w:r>
        <w:rPr>
          <w:sz w:val="28"/>
          <w:szCs w:val="28"/>
        </w:rPr>
        <w:t>);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результаты собственных исследований;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тезисы (</w:t>
      </w:r>
      <w:r w:rsidRPr="005B7C4D">
        <w:rPr>
          <w:sz w:val="28"/>
          <w:szCs w:val="28"/>
          <w:lang w:eastAsia="en-US"/>
        </w:rPr>
        <w:t>составленные по публикации другого автора</w:t>
      </w:r>
      <w:r>
        <w:rPr>
          <w:sz w:val="28"/>
          <w:szCs w:val="28"/>
          <w:lang w:eastAsia="en-US"/>
        </w:rPr>
        <w:t>/</w:t>
      </w:r>
      <w:r w:rsidRPr="005B7C4D">
        <w:rPr>
          <w:sz w:val="28"/>
          <w:szCs w:val="28"/>
          <w:lang w:eastAsia="en-US"/>
        </w:rPr>
        <w:t>написанные на основе собственного оригинального накопленного опыта</w:t>
      </w:r>
      <w:r>
        <w:rPr>
          <w:sz w:val="28"/>
          <w:szCs w:val="28"/>
          <w:lang w:eastAsia="en-US"/>
        </w:rPr>
        <w:t>)</w:t>
      </w:r>
      <w:r w:rsidRPr="005B7C4D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Отчет по практике должен иметь титульный лист, содержание, введение,основ</w:t>
      </w:r>
      <w:r>
        <w:rPr>
          <w:rFonts w:eastAsiaTheme="minorHAnsi"/>
          <w:sz w:val="28"/>
          <w:szCs w:val="28"/>
          <w:lang w:eastAsia="en-US"/>
        </w:rPr>
        <w:t>ную часть, список используемой литературы и приложения</w:t>
      </w:r>
      <w:r w:rsidRPr="002835D3">
        <w:rPr>
          <w:rFonts w:eastAsiaTheme="minorHAnsi"/>
          <w:sz w:val="28"/>
          <w:szCs w:val="28"/>
          <w:lang w:eastAsia="en-US"/>
        </w:rPr>
        <w:t>.</w:t>
      </w:r>
    </w:p>
    <w:p w:rsidR="00FC0845" w:rsidRPr="0078127D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Объем отчета не должен превышать 25</w:t>
      </w:r>
      <w:r>
        <w:rPr>
          <w:rFonts w:eastAsiaTheme="minorHAnsi"/>
          <w:sz w:val="28"/>
          <w:szCs w:val="28"/>
          <w:lang w:eastAsia="en-US"/>
        </w:rPr>
        <w:t xml:space="preserve"> стр. печатного текста </w:t>
      </w:r>
      <w:r w:rsidRPr="002835D3">
        <w:rPr>
          <w:rFonts w:eastAsiaTheme="minorHAnsi"/>
          <w:sz w:val="28"/>
          <w:szCs w:val="28"/>
          <w:lang w:eastAsia="en-US"/>
        </w:rPr>
        <w:t>без приложений. Шрифт «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TimesNewRoman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14, интервал 1, 5, поля:левое – 3 см., </w:t>
      </w:r>
      <w:r w:rsidRPr="0078127D">
        <w:rPr>
          <w:rFonts w:eastAsiaTheme="minorHAnsi"/>
          <w:sz w:val="28"/>
          <w:szCs w:val="28"/>
          <w:lang w:eastAsia="en-US"/>
        </w:rPr>
        <w:t xml:space="preserve">нижнее, верхнее – 2 см., правое – 1 см. </w:t>
      </w:r>
    </w:p>
    <w:p w:rsidR="00FC0845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lastRenderedPageBreak/>
        <w:tab/>
      </w:r>
      <w:r w:rsidRPr="0078127D">
        <w:rPr>
          <w:rFonts w:eastAsiaTheme="minorHAnsi"/>
          <w:bCs/>
          <w:sz w:val="28"/>
          <w:szCs w:val="28"/>
        </w:rPr>
        <w:t xml:space="preserve">Содержание </w:t>
      </w:r>
      <w:r w:rsidRPr="0078127D">
        <w:rPr>
          <w:rFonts w:eastAsiaTheme="minorHAnsi"/>
          <w:sz w:val="28"/>
          <w:szCs w:val="28"/>
        </w:rPr>
        <w:t xml:space="preserve">включает наименование разделов </w:t>
      </w:r>
      <w:r>
        <w:rPr>
          <w:rFonts w:eastAsiaTheme="minorHAnsi"/>
          <w:sz w:val="28"/>
          <w:szCs w:val="28"/>
        </w:rPr>
        <w:t>с указанием номера страниц. Титульный лист не нумеруется.</w:t>
      </w:r>
    </w:p>
    <w:p w:rsidR="00FC0845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Pr="0078127D">
        <w:rPr>
          <w:rFonts w:eastAsiaTheme="minorHAnsi"/>
          <w:bCs/>
          <w:sz w:val="28"/>
          <w:szCs w:val="28"/>
        </w:rPr>
        <w:t>Введение</w:t>
      </w:r>
      <w:r>
        <w:rPr>
          <w:rFonts w:eastAsiaTheme="minorHAnsi"/>
          <w:sz w:val="28"/>
          <w:szCs w:val="28"/>
        </w:rPr>
        <w:t xml:space="preserve"> включает в себя </w:t>
      </w:r>
      <w:r w:rsidRPr="0078127D">
        <w:rPr>
          <w:rFonts w:eastAsiaTheme="minorHAnsi"/>
          <w:sz w:val="28"/>
          <w:szCs w:val="28"/>
        </w:rPr>
        <w:t>цель</w:t>
      </w:r>
      <w:r>
        <w:rPr>
          <w:rFonts w:eastAsiaTheme="minorHAnsi"/>
          <w:sz w:val="28"/>
          <w:szCs w:val="28"/>
        </w:rPr>
        <w:t xml:space="preserve"> и</w:t>
      </w:r>
      <w:r w:rsidRPr="0078127D">
        <w:rPr>
          <w:rFonts w:eastAsiaTheme="minorHAnsi"/>
          <w:sz w:val="28"/>
          <w:szCs w:val="28"/>
        </w:rPr>
        <w:t xml:space="preserve"> задачи </w:t>
      </w:r>
      <w:r>
        <w:rPr>
          <w:rFonts w:eastAsiaTheme="minorHAnsi"/>
          <w:sz w:val="28"/>
          <w:szCs w:val="28"/>
        </w:rPr>
        <w:t>практики.</w:t>
      </w:r>
    </w:p>
    <w:p w:rsidR="00FC0845" w:rsidRPr="002E21D0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Pr="002E21D0">
        <w:rPr>
          <w:rFonts w:eastAsiaTheme="minorHAnsi"/>
          <w:bCs/>
          <w:sz w:val="28"/>
          <w:szCs w:val="28"/>
        </w:rPr>
        <w:t>Основная часть</w:t>
      </w:r>
      <w:r>
        <w:rPr>
          <w:rFonts w:eastAsiaTheme="minorHAnsi"/>
          <w:sz w:val="28"/>
          <w:szCs w:val="28"/>
        </w:rPr>
        <w:t xml:space="preserve"> включает </w:t>
      </w:r>
      <w:r w:rsidRPr="002E21D0">
        <w:rPr>
          <w:rFonts w:eastAsiaTheme="minorHAnsi"/>
          <w:sz w:val="28"/>
          <w:szCs w:val="28"/>
        </w:rPr>
        <w:t xml:space="preserve">описание достигнутых результатов практики на каждом из этапов ее прохождения, </w:t>
      </w:r>
      <w:r>
        <w:rPr>
          <w:rFonts w:eastAsiaTheme="minorHAnsi"/>
          <w:sz w:val="28"/>
          <w:szCs w:val="28"/>
        </w:rPr>
        <w:t>обобщение полученной информации</w:t>
      </w:r>
      <w:r w:rsidRPr="002E21D0">
        <w:rPr>
          <w:rFonts w:eastAsiaTheme="minorHAnsi"/>
          <w:sz w:val="28"/>
          <w:szCs w:val="28"/>
        </w:rPr>
        <w:t xml:space="preserve">, выводы </w:t>
      </w:r>
      <w:r>
        <w:rPr>
          <w:rFonts w:eastAsiaTheme="minorHAnsi"/>
          <w:sz w:val="28"/>
          <w:szCs w:val="28"/>
        </w:rPr>
        <w:t>опроделанной работе</w:t>
      </w:r>
      <w:r w:rsidRPr="002E21D0">
        <w:rPr>
          <w:rFonts w:eastAsiaTheme="minorHAnsi"/>
          <w:sz w:val="28"/>
          <w:szCs w:val="28"/>
        </w:rPr>
        <w:t>.</w:t>
      </w:r>
    </w:p>
    <w:p w:rsidR="00FC0845" w:rsidRPr="0078127D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27D">
        <w:rPr>
          <w:rFonts w:eastAsiaTheme="minorHAnsi"/>
          <w:sz w:val="28"/>
          <w:szCs w:val="28"/>
          <w:lang w:eastAsia="en-US"/>
        </w:rPr>
        <w:t xml:space="preserve">В </w:t>
      </w:r>
      <w:r w:rsidRPr="0078127D">
        <w:rPr>
          <w:rFonts w:eastAsiaTheme="minorHAnsi"/>
          <w:bCs/>
          <w:sz w:val="28"/>
          <w:szCs w:val="28"/>
          <w:lang w:eastAsia="en-US"/>
        </w:rPr>
        <w:t>заключении</w:t>
      </w:r>
      <w:r w:rsidRPr="0078127D">
        <w:rPr>
          <w:rFonts w:eastAsiaTheme="minorHAnsi"/>
          <w:sz w:val="28"/>
          <w:szCs w:val="28"/>
          <w:lang w:eastAsia="en-US"/>
        </w:rPr>
        <w:t>подводятся основные итоги производственной</w:t>
      </w:r>
      <w:r>
        <w:rPr>
          <w:rFonts w:eastAsiaTheme="minorHAnsi"/>
          <w:sz w:val="28"/>
          <w:szCs w:val="28"/>
          <w:lang w:eastAsia="en-US"/>
        </w:rPr>
        <w:t xml:space="preserve"> (научно-исследовательской)</w:t>
      </w:r>
      <w:r w:rsidRPr="0078127D">
        <w:rPr>
          <w:rFonts w:eastAsiaTheme="minorHAnsi"/>
          <w:sz w:val="28"/>
          <w:szCs w:val="28"/>
          <w:lang w:eastAsia="en-US"/>
        </w:rPr>
        <w:t xml:space="preserve"> практики.</w:t>
      </w:r>
    </w:p>
    <w:p w:rsidR="00FC0845" w:rsidRPr="0078127D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27D">
        <w:rPr>
          <w:rFonts w:eastAsiaTheme="minorHAnsi"/>
          <w:bCs/>
          <w:sz w:val="28"/>
          <w:szCs w:val="28"/>
          <w:lang w:eastAsia="en-US"/>
        </w:rPr>
        <w:t>Список использ</w:t>
      </w:r>
      <w:r>
        <w:rPr>
          <w:rFonts w:eastAsiaTheme="minorHAnsi"/>
          <w:bCs/>
          <w:sz w:val="28"/>
          <w:szCs w:val="28"/>
          <w:lang w:eastAsia="en-US"/>
        </w:rPr>
        <w:t>уемой</w:t>
      </w:r>
      <w:r w:rsidRPr="0078127D">
        <w:rPr>
          <w:rFonts w:eastAsiaTheme="minorHAnsi"/>
          <w:bCs/>
          <w:sz w:val="28"/>
          <w:szCs w:val="28"/>
          <w:lang w:eastAsia="en-US"/>
        </w:rPr>
        <w:t xml:space="preserve"> литературы</w:t>
      </w:r>
      <w:r w:rsidRPr="0078127D">
        <w:rPr>
          <w:rFonts w:eastAsiaTheme="minorHAnsi"/>
          <w:sz w:val="28"/>
          <w:szCs w:val="28"/>
          <w:lang w:eastAsia="en-US"/>
        </w:rPr>
        <w:t>включает только те источники, которые анализировались или использовались в тексте.</w:t>
      </w:r>
    </w:p>
    <w:p w:rsidR="00FC0845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24DC">
        <w:rPr>
          <w:rFonts w:eastAsiaTheme="minorHAnsi"/>
          <w:bCs/>
          <w:sz w:val="28"/>
          <w:szCs w:val="28"/>
          <w:lang w:eastAsia="en-US"/>
        </w:rPr>
        <w:t>Приложение</w:t>
      </w:r>
      <w:r w:rsidRPr="002835D3">
        <w:rPr>
          <w:rFonts w:eastAsiaTheme="minorHAnsi"/>
          <w:sz w:val="28"/>
          <w:szCs w:val="28"/>
          <w:lang w:eastAsia="en-US"/>
        </w:rPr>
        <w:t>оформляется как пр</w:t>
      </w:r>
      <w:r>
        <w:rPr>
          <w:rFonts w:eastAsiaTheme="minorHAnsi"/>
          <w:sz w:val="28"/>
          <w:szCs w:val="28"/>
          <w:lang w:eastAsia="en-US"/>
        </w:rPr>
        <w:t xml:space="preserve">одолжение работы. </w:t>
      </w:r>
      <w:r w:rsidRPr="002835D3">
        <w:rPr>
          <w:rFonts w:eastAsiaTheme="minorHAnsi"/>
          <w:sz w:val="28"/>
          <w:szCs w:val="28"/>
          <w:lang w:eastAsia="en-US"/>
        </w:rPr>
        <w:t>При этом</w:t>
      </w:r>
      <w:r>
        <w:rPr>
          <w:rFonts w:eastAsiaTheme="minorHAnsi"/>
          <w:sz w:val="28"/>
          <w:szCs w:val="28"/>
          <w:lang w:eastAsia="en-US"/>
        </w:rPr>
        <w:t xml:space="preserve"> каждое приложение начинается с новой страницы</w:t>
      </w:r>
      <w:r w:rsidRPr="002835D3">
        <w:rPr>
          <w:rFonts w:eastAsiaTheme="minorHAnsi"/>
          <w:sz w:val="28"/>
          <w:szCs w:val="28"/>
          <w:lang w:eastAsia="en-US"/>
        </w:rPr>
        <w:t>, должно иметь содержательн</w:t>
      </w:r>
      <w:r>
        <w:rPr>
          <w:rFonts w:eastAsiaTheme="minorHAnsi"/>
          <w:sz w:val="28"/>
          <w:szCs w:val="28"/>
          <w:lang w:eastAsia="en-US"/>
        </w:rPr>
        <w:t>ый заголовок и нумероваться последовательно</w:t>
      </w:r>
      <w:r w:rsidRPr="002835D3">
        <w:rPr>
          <w:rFonts w:eastAsiaTheme="minorHAnsi"/>
          <w:sz w:val="28"/>
          <w:szCs w:val="28"/>
          <w:lang w:eastAsia="en-US"/>
        </w:rPr>
        <w:t xml:space="preserve">. </w:t>
      </w:r>
    </w:p>
    <w:p w:rsidR="00FC0845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Количество приложений </w:t>
      </w:r>
      <w:r w:rsidRPr="002835D3">
        <w:rPr>
          <w:rFonts w:eastAsiaTheme="minorHAnsi"/>
          <w:sz w:val="28"/>
          <w:szCs w:val="28"/>
          <w:lang w:eastAsia="en-US"/>
        </w:rPr>
        <w:t xml:space="preserve">определяется </w:t>
      </w:r>
      <w:r>
        <w:rPr>
          <w:rFonts w:eastAsiaTheme="minorHAnsi"/>
          <w:sz w:val="28"/>
          <w:szCs w:val="28"/>
          <w:lang w:eastAsia="en-US"/>
        </w:rPr>
        <w:t>магистрантом</w:t>
      </w:r>
      <w:r w:rsidRPr="002835D3">
        <w:rPr>
          <w:rFonts w:eastAsiaTheme="minorHAnsi"/>
          <w:sz w:val="28"/>
          <w:szCs w:val="28"/>
          <w:lang w:eastAsia="en-US"/>
        </w:rPr>
        <w:t xml:space="preserve"> и руководителем </w:t>
      </w:r>
      <w:r>
        <w:rPr>
          <w:rFonts w:eastAsiaTheme="minorHAnsi"/>
          <w:sz w:val="28"/>
          <w:szCs w:val="28"/>
          <w:lang w:eastAsia="en-US"/>
        </w:rPr>
        <w:t xml:space="preserve">практики </w:t>
      </w:r>
      <w:r w:rsidRPr="002835D3">
        <w:rPr>
          <w:rFonts w:eastAsiaTheme="minorHAnsi"/>
          <w:sz w:val="28"/>
          <w:szCs w:val="28"/>
          <w:lang w:eastAsia="en-US"/>
        </w:rPr>
        <w:t>в з</w:t>
      </w:r>
      <w:r>
        <w:rPr>
          <w:rFonts w:eastAsiaTheme="minorHAnsi"/>
          <w:sz w:val="28"/>
          <w:szCs w:val="28"/>
          <w:lang w:eastAsia="en-US"/>
        </w:rPr>
        <w:t>ависимости от характера работы.</w:t>
      </w: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C0845" w:rsidRDefault="00FC0845" w:rsidP="00FC0845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</w:t>
      </w:r>
      <w:r w:rsidRPr="00FC7267">
        <w:rPr>
          <w:bCs/>
          <w:sz w:val="28"/>
          <w:szCs w:val="28"/>
        </w:rPr>
        <w:t>нормативно-правовых актов, научной периодики, учебников, монографий</w:t>
      </w:r>
      <w:r w:rsidRPr="008D555E">
        <w:rPr>
          <w:bCs/>
          <w:sz w:val="28"/>
          <w:szCs w:val="28"/>
        </w:rPr>
        <w:t xml:space="preserve"> и др.); составление библиографии; формулирование рабочей гипотезы; выбор базы проведения исследования; определение</w:t>
      </w:r>
      <w:r>
        <w:rPr>
          <w:bCs/>
          <w:sz w:val="28"/>
          <w:szCs w:val="28"/>
        </w:rPr>
        <w:t xml:space="preserve"> комплекса методов исследования</w:t>
      </w:r>
      <w:r w:rsidRPr="008D555E">
        <w:rPr>
          <w:bCs/>
          <w:sz w:val="28"/>
          <w:szCs w:val="28"/>
        </w:rPr>
        <w:t xml:space="preserve">. 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Магистранты работают с первоисточниками, монографиями, авторефератами и диссертационными исследованиями, консультируются с </w:t>
      </w:r>
      <w:r>
        <w:rPr>
          <w:bCs/>
          <w:sz w:val="28"/>
          <w:szCs w:val="28"/>
        </w:rPr>
        <w:t xml:space="preserve">групповым </w:t>
      </w:r>
      <w:r w:rsidRPr="008D555E">
        <w:rPr>
          <w:bCs/>
          <w:sz w:val="28"/>
          <w:szCs w:val="28"/>
        </w:rPr>
        <w:t xml:space="preserve">руководителем </w:t>
      </w:r>
      <w:r>
        <w:rPr>
          <w:bCs/>
          <w:sz w:val="28"/>
          <w:szCs w:val="28"/>
        </w:rPr>
        <w:t xml:space="preserve">практики </w:t>
      </w:r>
      <w:r w:rsidRPr="008D555E">
        <w:rPr>
          <w:bCs/>
          <w:sz w:val="28"/>
          <w:szCs w:val="28"/>
        </w:rPr>
        <w:t>и преподавателями.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производственной</w:t>
      </w:r>
      <w:r>
        <w:rPr>
          <w:sz w:val="28"/>
          <w:szCs w:val="28"/>
        </w:rPr>
        <w:t xml:space="preserve"> (научно-исследовательской) </w:t>
      </w:r>
      <w:r w:rsidRPr="00E97549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9C330C">
        <w:rPr>
          <w:iCs/>
          <w:sz w:val="28"/>
          <w:szCs w:val="28"/>
        </w:rPr>
        <w:t>Форма контроля</w:t>
      </w: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FC0845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10.3. </w:t>
      </w:r>
      <w:r w:rsidRPr="00E97549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C0845" w:rsidRDefault="007017F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8E54AF" w:rsidRDefault="00673637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5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8E54AF" w:rsidRPr="00512CC1">
        <w:rPr>
          <w:color w:val="000000" w:themeColor="text1"/>
          <w:sz w:val="28"/>
          <w:szCs w:val="28"/>
        </w:rPr>
        <w:t xml:space="preserve">. </w:t>
      </w:r>
      <w:proofErr w:type="spellStart"/>
      <w:r w:rsidR="008E54AF" w:rsidRPr="00754E5B">
        <w:rPr>
          <w:sz w:val="28"/>
          <w:szCs w:val="28"/>
        </w:rPr>
        <w:t>Аверченков</w:t>
      </w:r>
      <w:proofErr w:type="spellEnd"/>
      <w:r w:rsidR="008E54AF" w:rsidRPr="00754E5B">
        <w:rPr>
          <w:sz w:val="28"/>
          <w:szCs w:val="28"/>
        </w:rPr>
        <w:t xml:space="preserve"> В.И. Основы научного творчества: учебное пособие / В.И. </w:t>
      </w:r>
      <w:proofErr w:type="spellStart"/>
      <w:r w:rsidR="008E54AF" w:rsidRPr="00754E5B">
        <w:rPr>
          <w:sz w:val="28"/>
          <w:szCs w:val="28"/>
        </w:rPr>
        <w:t>Аверченков</w:t>
      </w:r>
      <w:proofErr w:type="spellEnd"/>
      <w:r w:rsidR="008E54AF" w:rsidRPr="00754E5B">
        <w:rPr>
          <w:sz w:val="28"/>
          <w:szCs w:val="28"/>
        </w:rPr>
        <w:t xml:space="preserve">, Ю.А. Малахов. - 3-е изд., стер. – Москва: Издательство «Флинта», 2016. - 156 с. - ISBN 978-5-9765-1269-6; То же [Электронный ресурс]. - URL: </w:t>
      </w:r>
      <w:hyperlink r:id="rId5" w:history="1">
        <w:r w:rsidR="008E54AF" w:rsidRPr="00754E5B">
          <w:rPr>
            <w:rStyle w:val="a5"/>
            <w:color w:val="000000" w:themeColor="text1"/>
            <w:sz w:val="28"/>
            <w:szCs w:val="28"/>
          </w:rPr>
          <w:t>http://biblioclub.ru/index.php?page=book&amp;id=93347</w:t>
        </w:r>
      </w:hyperlink>
    </w:p>
    <w:p w:rsidR="008E54AF" w:rsidRPr="00512CC1" w:rsidRDefault="00673637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73637">
        <w:rPr>
          <w:sz w:val="28"/>
          <w:szCs w:val="28"/>
        </w:rPr>
        <w:t>2</w:t>
      </w:r>
      <w:r w:rsidR="008E54AF" w:rsidRPr="00673637">
        <w:rPr>
          <w:sz w:val="28"/>
          <w:szCs w:val="28"/>
        </w:rPr>
        <w:t>.</w:t>
      </w:r>
      <w:r w:rsidR="008E54AF" w:rsidRPr="00512CC1">
        <w:rPr>
          <w:sz w:val="28"/>
          <w:szCs w:val="28"/>
        </w:rPr>
        <w:t xml:space="preserve">Мусина, О.Н. Основы научных </w:t>
      </w:r>
      <w:proofErr w:type="gramStart"/>
      <w:r w:rsidR="008E54AF" w:rsidRPr="00512CC1">
        <w:rPr>
          <w:sz w:val="28"/>
          <w:szCs w:val="28"/>
        </w:rPr>
        <w:t>исследований :</w:t>
      </w:r>
      <w:proofErr w:type="gramEnd"/>
      <w:r w:rsidR="008E54AF" w:rsidRPr="00512CC1">
        <w:rPr>
          <w:sz w:val="28"/>
          <w:szCs w:val="28"/>
        </w:rPr>
        <w:t xml:space="preserve"> учебное пособие / О.Н. Мусина. - </w:t>
      </w:r>
      <w:proofErr w:type="gramStart"/>
      <w:r w:rsidR="008E54AF" w:rsidRPr="00512CC1">
        <w:rPr>
          <w:sz w:val="28"/>
          <w:szCs w:val="28"/>
        </w:rPr>
        <w:t>Москва ;</w:t>
      </w:r>
      <w:proofErr w:type="gramEnd"/>
      <w:r w:rsidR="008E54AF" w:rsidRPr="00512CC1">
        <w:rPr>
          <w:sz w:val="28"/>
          <w:szCs w:val="28"/>
        </w:rPr>
        <w:t xml:space="preserve"> Берлин : </w:t>
      </w:r>
      <w:proofErr w:type="spellStart"/>
      <w:r w:rsidR="008E54AF" w:rsidRPr="00512CC1">
        <w:rPr>
          <w:sz w:val="28"/>
          <w:szCs w:val="28"/>
        </w:rPr>
        <w:t>Директ</w:t>
      </w:r>
      <w:proofErr w:type="spellEnd"/>
      <w:r w:rsidR="008E54AF" w:rsidRPr="00512CC1">
        <w:rPr>
          <w:sz w:val="28"/>
          <w:szCs w:val="28"/>
        </w:rPr>
        <w:t xml:space="preserve">-Медиа, 2015. - 150 </w:t>
      </w:r>
      <w:proofErr w:type="gramStart"/>
      <w:r w:rsidR="008E54AF" w:rsidRPr="00512CC1">
        <w:rPr>
          <w:sz w:val="28"/>
          <w:szCs w:val="28"/>
        </w:rPr>
        <w:t>с. :</w:t>
      </w:r>
      <w:proofErr w:type="gramEnd"/>
      <w:r w:rsidR="008E54AF" w:rsidRPr="00512CC1">
        <w:rPr>
          <w:sz w:val="28"/>
          <w:szCs w:val="28"/>
        </w:rPr>
        <w:t xml:space="preserve"> ил. - </w:t>
      </w:r>
      <w:proofErr w:type="spellStart"/>
      <w:r w:rsidR="008E54AF" w:rsidRPr="00512CC1">
        <w:rPr>
          <w:sz w:val="28"/>
          <w:szCs w:val="28"/>
        </w:rPr>
        <w:t>Библиогр</w:t>
      </w:r>
      <w:proofErr w:type="spellEnd"/>
      <w:r w:rsidR="008E54AF" w:rsidRPr="00512CC1">
        <w:rPr>
          <w:sz w:val="28"/>
          <w:szCs w:val="28"/>
        </w:rPr>
        <w:t>. в кн. - ISBN 978-5-4475-4614-4 ; То же [Электронный ресурс]. - URL: </w:t>
      </w:r>
      <w:hyperlink r:id="rId6" w:history="1">
        <w:r w:rsidR="008E54AF" w:rsidRPr="00512CC1">
          <w:t>http://biblioclub.ru/index.php?page=book&amp;id=278882</w:t>
        </w:r>
      </w:hyperlink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 xml:space="preserve">1. </w:t>
      </w:r>
      <w:proofErr w:type="spellStart"/>
      <w:r w:rsidRPr="00512CC1">
        <w:rPr>
          <w:sz w:val="28"/>
          <w:szCs w:val="28"/>
        </w:rPr>
        <w:t>Мандель</w:t>
      </w:r>
      <w:proofErr w:type="spellEnd"/>
      <w:r w:rsidRPr="00512CC1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proofErr w:type="gramStart"/>
      <w:r w:rsidRPr="00512CC1">
        <w:rPr>
          <w:sz w:val="28"/>
          <w:szCs w:val="28"/>
        </w:rPr>
        <w:t>инноватика</w:t>
      </w:r>
      <w:proofErr w:type="spellEnd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Pr="00512CC1">
        <w:rPr>
          <w:sz w:val="28"/>
          <w:szCs w:val="28"/>
        </w:rPr>
        <w:t>Мандель</w:t>
      </w:r>
      <w:proofErr w:type="spellEnd"/>
      <w:r w:rsidRPr="00512CC1">
        <w:rPr>
          <w:sz w:val="28"/>
          <w:szCs w:val="28"/>
        </w:rPr>
        <w:t xml:space="preserve">. - </w:t>
      </w:r>
      <w:proofErr w:type="gramStart"/>
      <w:r w:rsidRPr="00512CC1">
        <w:rPr>
          <w:sz w:val="28"/>
          <w:szCs w:val="28"/>
        </w:rPr>
        <w:t>Москва ;</w:t>
      </w:r>
      <w:proofErr w:type="gramEnd"/>
      <w:r w:rsidRPr="00512CC1">
        <w:rPr>
          <w:sz w:val="28"/>
          <w:szCs w:val="28"/>
        </w:rPr>
        <w:t xml:space="preserve"> Берлин : </w:t>
      </w:r>
      <w:proofErr w:type="spellStart"/>
      <w:r w:rsidRPr="00512CC1">
        <w:rPr>
          <w:sz w:val="28"/>
          <w:szCs w:val="28"/>
        </w:rPr>
        <w:t>Директ</w:t>
      </w:r>
      <w:proofErr w:type="spellEnd"/>
      <w:r w:rsidRPr="00512CC1">
        <w:rPr>
          <w:sz w:val="28"/>
          <w:szCs w:val="28"/>
        </w:rPr>
        <w:t xml:space="preserve">-Медиа, 2017. - 343 </w:t>
      </w:r>
      <w:proofErr w:type="gramStart"/>
      <w:r w:rsidRPr="00512CC1">
        <w:rPr>
          <w:sz w:val="28"/>
          <w:szCs w:val="28"/>
        </w:rPr>
        <w:t>с. :</w:t>
      </w:r>
      <w:proofErr w:type="gramEnd"/>
      <w:r w:rsidRPr="00512CC1">
        <w:rPr>
          <w:sz w:val="28"/>
          <w:szCs w:val="28"/>
        </w:rPr>
        <w:t xml:space="preserve"> ил., схем., табл. - </w:t>
      </w:r>
      <w:proofErr w:type="spellStart"/>
      <w:r w:rsidRPr="00512CC1">
        <w:rPr>
          <w:sz w:val="28"/>
          <w:szCs w:val="28"/>
        </w:rPr>
        <w:t>Библиогр</w:t>
      </w:r>
      <w:proofErr w:type="spellEnd"/>
      <w:r w:rsidRPr="00512CC1">
        <w:rPr>
          <w:sz w:val="28"/>
          <w:szCs w:val="28"/>
        </w:rPr>
        <w:t>. в кн. - ISBN 978-5-4475-9050-5 ; То же [Электронный ресурс]. - URL: </w:t>
      </w:r>
      <w:hyperlink r:id="rId7" w:history="1">
        <w:r w:rsidRPr="00512CC1">
          <w:t>http://biblioclub.ru/index.php?page=book&amp;id=455509</w:t>
        </w:r>
      </w:hyperlink>
      <w:r w:rsidRPr="00512CC1">
        <w:rPr>
          <w:sz w:val="28"/>
          <w:szCs w:val="28"/>
        </w:rPr>
        <w:t> 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>2. Методические указания по практике для магистрантов очной и очно-заочной форм обучения / С.М. Бычкова, И.И. </w:t>
      </w:r>
      <w:proofErr w:type="spellStart"/>
      <w:r w:rsidRPr="00512CC1">
        <w:rPr>
          <w:sz w:val="28"/>
          <w:szCs w:val="28"/>
        </w:rPr>
        <w:t>Костусенко</w:t>
      </w:r>
      <w:proofErr w:type="spellEnd"/>
      <w:r w:rsidRPr="00512CC1">
        <w:rPr>
          <w:sz w:val="28"/>
          <w:szCs w:val="28"/>
        </w:rPr>
        <w:t>, В.В. </w:t>
      </w:r>
      <w:proofErr w:type="spellStart"/>
      <w:r w:rsidRPr="00512CC1">
        <w:rPr>
          <w:sz w:val="28"/>
          <w:szCs w:val="28"/>
        </w:rPr>
        <w:t>Скобара</w:t>
      </w:r>
      <w:proofErr w:type="spellEnd"/>
      <w:r w:rsidRPr="00512CC1">
        <w:rPr>
          <w:sz w:val="28"/>
          <w:szCs w:val="28"/>
        </w:rPr>
        <w:t xml:space="preserve"> и </w:t>
      </w:r>
      <w:proofErr w:type="gramStart"/>
      <w:r w:rsidRPr="00512CC1">
        <w:rPr>
          <w:sz w:val="28"/>
          <w:szCs w:val="28"/>
        </w:rPr>
        <w:t>др. ;</w:t>
      </w:r>
      <w:proofErr w:type="gramEnd"/>
      <w:r w:rsidRPr="00512CC1">
        <w:rPr>
          <w:sz w:val="28"/>
          <w:szCs w:val="28"/>
        </w:rPr>
        <w:t xml:space="preserve"> Министерство сельского хозяйства РФ, Санкт-Петербургский государственный аграрный университет, Кафедра бухгалтерского учета и аудита. - Санкт-</w:t>
      </w:r>
      <w:proofErr w:type="gramStart"/>
      <w:r w:rsidRPr="00512CC1">
        <w:rPr>
          <w:sz w:val="28"/>
          <w:szCs w:val="28"/>
        </w:rPr>
        <w:t>Петербург :</w:t>
      </w:r>
      <w:proofErr w:type="spellStart"/>
      <w:r w:rsidRPr="00512CC1">
        <w:rPr>
          <w:sz w:val="28"/>
          <w:szCs w:val="28"/>
        </w:rPr>
        <w:t>СПбГАУ</w:t>
      </w:r>
      <w:proofErr w:type="spellEnd"/>
      <w:proofErr w:type="gramEnd"/>
      <w:r w:rsidRPr="00512CC1">
        <w:rPr>
          <w:sz w:val="28"/>
          <w:szCs w:val="28"/>
        </w:rPr>
        <w:t>, 2018. - 38 с. : табл. ; То же [Электронный ресурс]. - URL: </w:t>
      </w:r>
      <w:hyperlink r:id="rId8" w:history="1">
        <w:r w:rsidRPr="00512CC1">
          <w:t>http://biblioclub.ru/index.php?page=book&amp;id=491716</w:t>
        </w:r>
      </w:hyperlink>
      <w:r w:rsidRPr="00512CC1">
        <w:rPr>
          <w:sz w:val="28"/>
          <w:szCs w:val="28"/>
        </w:rPr>
        <w:t> (27.06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3</w:t>
      </w:r>
      <w:r w:rsidRPr="00512CC1">
        <w:rPr>
          <w:sz w:val="28"/>
          <w:szCs w:val="28"/>
        </w:rPr>
        <w:t xml:space="preserve">. Сафин, Р.Г. Основы научных исследований. Организация и планирование </w:t>
      </w:r>
      <w:proofErr w:type="gramStart"/>
      <w:r w:rsidRPr="00512CC1">
        <w:rPr>
          <w:sz w:val="28"/>
          <w:szCs w:val="28"/>
        </w:rPr>
        <w:t>эксперимента :</w:t>
      </w:r>
      <w:proofErr w:type="gramEnd"/>
      <w:r w:rsidRPr="00512CC1">
        <w:rPr>
          <w:sz w:val="28"/>
          <w:szCs w:val="28"/>
        </w:rPr>
        <w:t xml:space="preserve"> учебное пособие / Р.Г. Сафин, Н.Ф. </w:t>
      </w:r>
      <w:proofErr w:type="spellStart"/>
      <w:r w:rsidRPr="00512CC1">
        <w:rPr>
          <w:sz w:val="28"/>
          <w:szCs w:val="28"/>
        </w:rPr>
        <w:t>Тимербаев</w:t>
      </w:r>
      <w:proofErr w:type="spellEnd"/>
      <w:r w:rsidRPr="00512CC1">
        <w:rPr>
          <w:sz w:val="28"/>
          <w:szCs w:val="28"/>
        </w:rPr>
        <w:t xml:space="preserve">, </w:t>
      </w:r>
      <w:r w:rsidRPr="00512CC1">
        <w:rPr>
          <w:sz w:val="28"/>
          <w:szCs w:val="28"/>
        </w:rPr>
        <w:lastRenderedPageBreak/>
        <w:t xml:space="preserve">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 w:rsidRPr="00512CC1">
        <w:rPr>
          <w:sz w:val="28"/>
          <w:szCs w:val="28"/>
        </w:rPr>
        <w:t>Казань :</w:t>
      </w:r>
      <w:proofErr w:type="gramEnd"/>
      <w:r w:rsidRPr="00512CC1">
        <w:rPr>
          <w:sz w:val="28"/>
          <w:szCs w:val="28"/>
        </w:rPr>
        <w:t xml:space="preserve"> Издательство КНИТУ, 2013. - 154 </w:t>
      </w:r>
      <w:proofErr w:type="gramStart"/>
      <w:r w:rsidRPr="00512CC1">
        <w:rPr>
          <w:sz w:val="28"/>
          <w:szCs w:val="28"/>
        </w:rPr>
        <w:t>с. :</w:t>
      </w:r>
      <w:proofErr w:type="gramEnd"/>
      <w:r w:rsidRPr="00512CC1">
        <w:rPr>
          <w:sz w:val="28"/>
          <w:szCs w:val="28"/>
        </w:rPr>
        <w:t xml:space="preserve"> ил., табл., схем. - </w:t>
      </w:r>
      <w:proofErr w:type="spellStart"/>
      <w:r w:rsidRPr="00512CC1">
        <w:rPr>
          <w:sz w:val="28"/>
          <w:szCs w:val="28"/>
        </w:rPr>
        <w:t>Библиогр</w:t>
      </w:r>
      <w:proofErr w:type="spellEnd"/>
      <w:r w:rsidRPr="00512CC1">
        <w:rPr>
          <w:sz w:val="28"/>
          <w:szCs w:val="28"/>
        </w:rPr>
        <w:t>. в кн. - ISBN 978-5-7882-1412-</w:t>
      </w:r>
      <w:proofErr w:type="gramStart"/>
      <w:r w:rsidRPr="00512CC1">
        <w:rPr>
          <w:sz w:val="28"/>
          <w:szCs w:val="28"/>
        </w:rPr>
        <w:t>2 ;</w:t>
      </w:r>
      <w:proofErr w:type="gramEnd"/>
      <w:r w:rsidRPr="00512CC1">
        <w:rPr>
          <w:sz w:val="28"/>
          <w:szCs w:val="28"/>
        </w:rPr>
        <w:t xml:space="preserve"> То же [Электронный ресурс]. - URL: </w:t>
      </w:r>
      <w:hyperlink r:id="rId9" w:history="1">
        <w:r w:rsidRPr="00512CC1">
          <w:t>http://biblioclub.ru/index.php?page=book&amp;id=270277</w:t>
        </w:r>
      </w:hyperlink>
    </w:p>
    <w:p w:rsidR="008E54AF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4</w:t>
      </w:r>
      <w:r w:rsidRPr="00512CC1">
        <w:rPr>
          <w:sz w:val="28"/>
          <w:szCs w:val="28"/>
        </w:rPr>
        <w:t xml:space="preserve">. </w:t>
      </w:r>
      <w:proofErr w:type="spellStart"/>
      <w:r w:rsidRPr="00512CC1">
        <w:rPr>
          <w:sz w:val="28"/>
          <w:szCs w:val="28"/>
        </w:rPr>
        <w:t>Бочарова</w:t>
      </w:r>
      <w:proofErr w:type="spellEnd"/>
      <w:r w:rsidRPr="00512CC1">
        <w:rPr>
          <w:sz w:val="28"/>
          <w:szCs w:val="28"/>
        </w:rPr>
        <w:t xml:space="preserve">, Н. И. Методика обучения безопасности жизнедеятельности. Обучение </w:t>
      </w:r>
      <w:proofErr w:type="gramStart"/>
      <w:r w:rsidRPr="00512CC1">
        <w:rPr>
          <w:sz w:val="28"/>
          <w:szCs w:val="28"/>
        </w:rPr>
        <w:t>выживанию :</w:t>
      </w:r>
      <w:proofErr w:type="gramEnd"/>
      <w:r w:rsidRPr="00512CC1">
        <w:rPr>
          <w:sz w:val="28"/>
          <w:szCs w:val="28"/>
        </w:rPr>
        <w:t xml:space="preserve"> </w:t>
      </w:r>
      <w:proofErr w:type="spellStart"/>
      <w:r w:rsidRPr="00512CC1">
        <w:rPr>
          <w:sz w:val="28"/>
          <w:szCs w:val="28"/>
        </w:rPr>
        <w:t>учеб.пособие</w:t>
      </w:r>
      <w:proofErr w:type="spellEnd"/>
      <w:r w:rsidRPr="00512CC1">
        <w:rPr>
          <w:sz w:val="28"/>
          <w:szCs w:val="28"/>
        </w:rPr>
        <w:t xml:space="preserve"> для академического </w:t>
      </w:r>
      <w:proofErr w:type="spellStart"/>
      <w:r w:rsidRPr="00512CC1">
        <w:rPr>
          <w:sz w:val="28"/>
          <w:szCs w:val="28"/>
        </w:rPr>
        <w:t>бакалавриата</w:t>
      </w:r>
      <w:proofErr w:type="spellEnd"/>
      <w:r w:rsidRPr="00512CC1">
        <w:rPr>
          <w:sz w:val="28"/>
          <w:szCs w:val="28"/>
        </w:rPr>
        <w:t xml:space="preserve"> / Н. И. </w:t>
      </w:r>
      <w:proofErr w:type="spellStart"/>
      <w:r w:rsidRPr="00512CC1">
        <w:rPr>
          <w:sz w:val="28"/>
          <w:szCs w:val="28"/>
        </w:rPr>
        <w:t>Бочарова</w:t>
      </w:r>
      <w:proofErr w:type="spellEnd"/>
      <w:r w:rsidRPr="00512CC1">
        <w:rPr>
          <w:sz w:val="28"/>
          <w:szCs w:val="28"/>
        </w:rPr>
        <w:t xml:space="preserve">, Е. А. Бочаров. — 2-е изд., </w:t>
      </w:r>
      <w:proofErr w:type="spellStart"/>
      <w:r w:rsidRPr="00512CC1">
        <w:rPr>
          <w:sz w:val="28"/>
          <w:szCs w:val="28"/>
        </w:rPr>
        <w:t>перераб</w:t>
      </w:r>
      <w:proofErr w:type="spellEnd"/>
      <w:r w:rsidRPr="00512CC1">
        <w:rPr>
          <w:sz w:val="28"/>
          <w:szCs w:val="28"/>
        </w:rPr>
        <w:t xml:space="preserve">. и доп. — Москва : Издательство </w:t>
      </w:r>
      <w:proofErr w:type="spellStart"/>
      <w:r w:rsidRPr="00512CC1">
        <w:rPr>
          <w:sz w:val="28"/>
          <w:szCs w:val="28"/>
        </w:rPr>
        <w:t>Юрайт</w:t>
      </w:r>
      <w:proofErr w:type="spellEnd"/>
      <w:r w:rsidRPr="00512CC1">
        <w:rPr>
          <w:sz w:val="28"/>
          <w:szCs w:val="28"/>
        </w:rPr>
        <w:t>, 2019. — 174 с. — (</w:t>
      </w:r>
      <w:proofErr w:type="gramStart"/>
      <w:r w:rsidRPr="00512CC1">
        <w:rPr>
          <w:sz w:val="28"/>
          <w:szCs w:val="28"/>
        </w:rPr>
        <w:t>Серия :Образовательный</w:t>
      </w:r>
      <w:proofErr w:type="gramEnd"/>
      <w:r w:rsidRPr="00512CC1">
        <w:rPr>
          <w:sz w:val="28"/>
          <w:szCs w:val="28"/>
        </w:rPr>
        <w:t xml:space="preserve"> процесс). — ISBN 978-5-534-08270-8. — </w:t>
      </w:r>
      <w:proofErr w:type="gramStart"/>
      <w:r w:rsidRPr="00512CC1">
        <w:rPr>
          <w:sz w:val="28"/>
          <w:szCs w:val="28"/>
        </w:rPr>
        <w:t>Текст :</w:t>
      </w:r>
      <w:proofErr w:type="gramEnd"/>
      <w:r w:rsidRPr="00512CC1">
        <w:rPr>
          <w:sz w:val="28"/>
          <w:szCs w:val="28"/>
        </w:rPr>
        <w:t xml:space="preserve"> электронный // ЭБС </w:t>
      </w:r>
      <w:proofErr w:type="spellStart"/>
      <w:r w:rsidRPr="00512CC1">
        <w:rPr>
          <w:sz w:val="28"/>
          <w:szCs w:val="28"/>
        </w:rPr>
        <w:t>Юрайт</w:t>
      </w:r>
      <w:proofErr w:type="spellEnd"/>
      <w:r w:rsidRPr="00512CC1">
        <w:rPr>
          <w:sz w:val="28"/>
          <w:szCs w:val="28"/>
        </w:rPr>
        <w:t xml:space="preserve"> [сайт]. — URL: </w:t>
      </w:r>
      <w:hyperlink r:id="rId10" w:tgtFrame="_blank" w:history="1">
        <w:r w:rsidRPr="00512CC1">
          <w:t>https://biblio-online.ru/bcode/424725</w:t>
        </w:r>
      </w:hyperlink>
    </w:p>
    <w:p w:rsidR="00673637" w:rsidRDefault="00673637" w:rsidP="00673637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5"/>
          <w:color w:val="000000" w:themeColor="text1"/>
          <w:sz w:val="28"/>
          <w:szCs w:val="28"/>
        </w:rPr>
      </w:pPr>
      <w:r>
        <w:rPr>
          <w:sz w:val="28"/>
          <w:szCs w:val="28"/>
        </w:rPr>
        <w:t>5. Демченко</w:t>
      </w:r>
      <w:r w:rsidRPr="00754E5B">
        <w:rPr>
          <w:sz w:val="28"/>
          <w:szCs w:val="28"/>
        </w:rPr>
        <w:t xml:space="preserve"> З.А. Методология научно-исследовательской деятельности: учебно-методическое пособие / З.А. Демченко, В.Д. Лебедев, Д.Г. Мясищев;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</w:t>
      </w:r>
      <w:r>
        <w:rPr>
          <w:sz w:val="28"/>
          <w:szCs w:val="28"/>
        </w:rPr>
        <w:t>–</w:t>
      </w:r>
      <w:r w:rsidRPr="00754E5B">
        <w:rPr>
          <w:sz w:val="28"/>
          <w:szCs w:val="28"/>
        </w:rPr>
        <w:t xml:space="preserve"> Архангельск: САФУ, 2015. - 84 с.: ил. - </w:t>
      </w:r>
      <w:proofErr w:type="spellStart"/>
      <w:r w:rsidRPr="00754E5B">
        <w:rPr>
          <w:sz w:val="28"/>
          <w:szCs w:val="28"/>
        </w:rPr>
        <w:t>Библиогр</w:t>
      </w:r>
      <w:proofErr w:type="spellEnd"/>
      <w:r w:rsidRPr="00754E5B">
        <w:rPr>
          <w:sz w:val="28"/>
          <w:szCs w:val="28"/>
        </w:rPr>
        <w:t xml:space="preserve">. в кн. - ISBN 978-5-261-01059-3; То же [Электронный ресурс]. - </w:t>
      </w:r>
      <w:r w:rsidRPr="007A6752">
        <w:rPr>
          <w:sz w:val="28"/>
          <w:szCs w:val="28"/>
        </w:rPr>
        <w:t>URL:</w:t>
      </w:r>
      <w:hyperlink r:id="rId11" w:history="1">
        <w:r w:rsidRPr="007A6752">
          <w:rPr>
            <w:rStyle w:val="a5"/>
            <w:color w:val="000000" w:themeColor="text1"/>
            <w:sz w:val="28"/>
            <w:szCs w:val="28"/>
          </w:rPr>
          <w:t>http://biblioclub.ru/index.php?page=book&amp;id=436330</w:t>
        </w:r>
      </w:hyperlink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BF7701" w:rsidRPr="00E97549" w:rsidRDefault="00F534AD" w:rsidP="00BF7701">
      <w:pPr>
        <w:ind w:left="360"/>
        <w:jc w:val="both"/>
        <w:rPr>
          <w:sz w:val="28"/>
          <w:szCs w:val="28"/>
        </w:rPr>
      </w:pPr>
      <w:hyperlink r:id="rId12" w:history="1">
        <w:r w:rsidR="00BF7701" w:rsidRPr="00E97549">
          <w:rPr>
            <w:sz w:val="28"/>
            <w:szCs w:val="28"/>
          </w:rPr>
          <w:t>http://www.koob.ru/age_psychology</w:t>
        </w:r>
      </w:hyperlink>
    </w:p>
    <w:p w:rsidR="00BF7701" w:rsidRPr="00E97549" w:rsidRDefault="00F534AD" w:rsidP="00BF7701">
      <w:pPr>
        <w:ind w:left="360"/>
        <w:jc w:val="both"/>
        <w:rPr>
          <w:sz w:val="28"/>
          <w:szCs w:val="28"/>
        </w:rPr>
      </w:pPr>
      <w:hyperlink r:id="rId13" w:history="1">
        <w:r w:rsidR="00BF7701" w:rsidRPr="00E97549">
          <w:rPr>
            <w:sz w:val="28"/>
            <w:szCs w:val="28"/>
          </w:rPr>
          <w:t>http://www.syntone.ru/library/books/content/3760.html</w:t>
        </w:r>
      </w:hyperlink>
    </w:p>
    <w:p w:rsidR="00106C29" w:rsidRDefault="00F534AD" w:rsidP="00106C29">
      <w:pPr>
        <w:ind w:left="360"/>
        <w:jc w:val="both"/>
        <w:rPr>
          <w:sz w:val="28"/>
          <w:szCs w:val="28"/>
        </w:rPr>
      </w:pPr>
      <w:hyperlink r:id="rId14" w:history="1">
        <w:r w:rsidR="00BF7701" w:rsidRPr="00E97549">
          <w:rPr>
            <w:sz w:val="28"/>
            <w:szCs w:val="28"/>
          </w:rPr>
          <w:t>http://www.alleng.ru/d/psy/psy014.htm</w:t>
        </w:r>
      </w:hyperlink>
    </w:p>
    <w:p w:rsidR="00BF7701" w:rsidRPr="00106C29" w:rsidRDefault="00F534AD" w:rsidP="00106C29">
      <w:pPr>
        <w:ind w:left="360"/>
        <w:jc w:val="both"/>
        <w:rPr>
          <w:sz w:val="28"/>
          <w:szCs w:val="28"/>
        </w:rPr>
      </w:pPr>
      <w:hyperlink r:id="rId15" w:history="1">
        <w:r w:rsidR="00BF7701" w:rsidRPr="00E97549">
          <w:rPr>
            <w:sz w:val="28"/>
            <w:szCs w:val="28"/>
          </w:rPr>
          <w:t>http://window.edu.ru/window/library/pdf2txt?p_id=18290</w:t>
        </w:r>
      </w:hyperlink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lastRenderedPageBreak/>
        <w:t xml:space="preserve">- </w:t>
      </w:r>
      <w:hyperlink r:id="rId16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17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</w:p>
    <w:p w:rsidR="000775AA" w:rsidRPr="000775AA" w:rsidRDefault="000775AA" w:rsidP="000775A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Для организациипрактики необходимо наличие </w:t>
      </w:r>
      <w:r>
        <w:rPr>
          <w:sz w:val="28"/>
          <w:szCs w:val="28"/>
        </w:rPr>
        <w:t xml:space="preserve">в образовательной организации  </w:t>
      </w:r>
      <w:r w:rsidRPr="00E97549">
        <w:rPr>
          <w:sz w:val="28"/>
          <w:szCs w:val="28"/>
        </w:rPr>
        <w:t>оборудованного кабинета безопасности жизн</w:t>
      </w:r>
      <w:r>
        <w:rPr>
          <w:sz w:val="28"/>
          <w:szCs w:val="28"/>
        </w:rPr>
        <w:t xml:space="preserve">едеятельности, </w:t>
      </w:r>
      <w:r w:rsidRPr="000775AA">
        <w:rPr>
          <w:sz w:val="28"/>
          <w:szCs w:val="28"/>
        </w:rPr>
        <w:t>соответствующего действующим санитарным и противопожарным нормам, а также требованиям техники безопасности при проведении учебных и</w:t>
      </w:r>
      <w:r>
        <w:rPr>
          <w:sz w:val="28"/>
          <w:szCs w:val="28"/>
        </w:rPr>
        <w:t xml:space="preserve"> научно-производственных работ. Кабинет должен быть оснащен </w:t>
      </w:r>
      <w:r w:rsidRPr="00E97549">
        <w:rPr>
          <w:sz w:val="28"/>
          <w:szCs w:val="28"/>
        </w:rPr>
        <w:t>мультимедийным оборудованием и интерактивными досками, выходом в Интернет, учебно-методическим обеспечением</w:t>
      </w:r>
      <w:r w:rsidRPr="00E97549">
        <w:rPr>
          <w:rFonts w:eastAsia="TimesNewRoman"/>
          <w:sz w:val="28"/>
          <w:szCs w:val="28"/>
        </w:rPr>
        <w:t xml:space="preserve"> для </w:t>
      </w:r>
      <w:proofErr w:type="gramStart"/>
      <w:r w:rsidRPr="00E97549">
        <w:rPr>
          <w:rFonts w:eastAsia="TimesNewRoman"/>
          <w:sz w:val="28"/>
          <w:szCs w:val="28"/>
        </w:rPr>
        <w:t>аудио-визуальной</w:t>
      </w:r>
      <w:proofErr w:type="gramEnd"/>
      <w:r w:rsidRPr="00E97549">
        <w:rPr>
          <w:rFonts w:eastAsia="TimesNewRoman"/>
          <w:sz w:val="28"/>
          <w:szCs w:val="28"/>
        </w:rPr>
        <w:t xml:space="preserve"> демонстрации иллюстративных или рабочих материалов</w:t>
      </w:r>
      <w:r>
        <w:rPr>
          <w:rFonts w:eastAsia="TimesNewRoman"/>
          <w:sz w:val="28"/>
          <w:szCs w:val="28"/>
        </w:rPr>
        <w:t>; видеозаписывающей и видеовоспроизводящей техникой</w:t>
      </w:r>
      <w:r w:rsidRPr="00E97549">
        <w:rPr>
          <w:rFonts w:eastAsia="TimesNewRoman"/>
          <w:sz w:val="28"/>
          <w:szCs w:val="28"/>
        </w:rPr>
        <w:t>; оборудование</w:t>
      </w:r>
      <w:r>
        <w:rPr>
          <w:rFonts w:eastAsia="TimesNewRoman"/>
          <w:sz w:val="28"/>
          <w:szCs w:val="28"/>
        </w:rPr>
        <w:t>м</w:t>
      </w:r>
      <w:r w:rsidRPr="00E97549">
        <w:rPr>
          <w:rFonts w:eastAsia="TimesNewRoman"/>
          <w:sz w:val="28"/>
          <w:szCs w:val="28"/>
        </w:rPr>
        <w:t xml:space="preserve"> для тиражирования дидактического и раздаточного материала. </w:t>
      </w:r>
    </w:p>
    <w:p w:rsidR="000775AA" w:rsidRDefault="000775AA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:rsidR="00EB395F" w:rsidRDefault="00EB395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06C29" w:rsidRPr="00EB395F" w:rsidRDefault="00EB395F" w:rsidP="00EB395F">
      <w:pPr>
        <w:jc w:val="right"/>
        <w:rPr>
          <w:sz w:val="28"/>
          <w:szCs w:val="28"/>
        </w:rPr>
      </w:pPr>
      <w:r w:rsidRPr="00EB395F">
        <w:rPr>
          <w:sz w:val="28"/>
          <w:szCs w:val="28"/>
        </w:rPr>
        <w:lastRenderedPageBreak/>
        <w:t>Приложение 1</w:t>
      </w:r>
    </w:p>
    <w:p w:rsidR="00106C29" w:rsidRPr="00EB395F" w:rsidRDefault="00106C29" w:rsidP="007017F5">
      <w:pPr>
        <w:jc w:val="center"/>
        <w:rPr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543"/>
        <w:gridCol w:w="851"/>
        <w:gridCol w:w="992"/>
        <w:gridCol w:w="850"/>
        <w:gridCol w:w="851"/>
        <w:gridCol w:w="1842"/>
      </w:tblGrid>
      <w:tr w:rsidR="00EB395F" w:rsidRPr="00865507" w:rsidTr="00204FAC">
        <w:trPr>
          <w:trHeight w:val="6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4A326F">
              <w:rPr>
                <w:b/>
                <w:bCs/>
                <w:sz w:val="28"/>
                <w:szCs w:val="28"/>
              </w:rPr>
              <w:t>. Организационно-</w:t>
            </w:r>
            <w:r w:rsidRPr="004A326F">
              <w:rPr>
                <w:b/>
                <w:sz w:val="28"/>
                <w:szCs w:val="28"/>
              </w:rPr>
              <w:t xml:space="preserve"> подготовительный</w:t>
            </w:r>
            <w:r w:rsidRPr="004A326F">
              <w:rPr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Со</w:t>
            </w:r>
            <w:r>
              <w:rPr>
                <w:iCs/>
                <w:sz w:val="28"/>
                <w:szCs w:val="28"/>
              </w:rPr>
              <w:t xml:space="preserve">беседование по индивидуальному </w:t>
            </w:r>
            <w:r w:rsidRPr="004A326F">
              <w:rPr>
                <w:iCs/>
                <w:sz w:val="28"/>
                <w:szCs w:val="28"/>
              </w:rPr>
              <w:t>заданию на практику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Индивидуальное задание,</w:t>
            </w:r>
          </w:p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перечень вопросов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tabs>
                <w:tab w:val="left" w:pos="2448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 w:rsidRPr="004A326F">
              <w:rPr>
                <w:b/>
                <w:color w:val="000000"/>
                <w:sz w:val="28"/>
                <w:szCs w:val="28"/>
              </w:rPr>
              <w:t xml:space="preserve">. </w:t>
            </w:r>
            <w:r w:rsidRPr="004A326F">
              <w:rPr>
                <w:b/>
                <w:bCs/>
                <w:sz w:val="28"/>
                <w:szCs w:val="28"/>
              </w:rPr>
              <w:t>Профессионально-</w:t>
            </w:r>
            <w:proofErr w:type="spellStart"/>
            <w:r w:rsidRPr="004A326F">
              <w:rPr>
                <w:b/>
                <w:bCs/>
                <w:sz w:val="28"/>
                <w:szCs w:val="28"/>
              </w:rPr>
              <w:t>деятельностный</w:t>
            </w:r>
            <w:proofErr w:type="spellEnd"/>
            <w:r w:rsidRPr="004A326F">
              <w:rPr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Составление перечня литературы и интернет-источников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Перечень  литературы и интернет-источников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 xml:space="preserve">Обзор статей, изданных за последние 10 лет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Реферат научных статей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Тезисы (составленные по публикации другого автора/написанные на основе собственного оригинального накопленного опыта)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Тезисы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 w:rsidRPr="004A326F">
              <w:rPr>
                <w:b/>
                <w:color w:val="000000"/>
                <w:sz w:val="28"/>
                <w:szCs w:val="28"/>
              </w:rPr>
              <w:t>. Рефлексивно-оценочный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815DDB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Участие в итоговой конференции с д</w:t>
            </w:r>
            <w:r w:rsidRPr="004A326F">
              <w:rPr>
                <w:iCs/>
                <w:sz w:val="28"/>
                <w:szCs w:val="28"/>
              </w:rPr>
              <w:t xml:space="preserve">окладом (сообщение) по избранной тематике в сфере безопасности жизнедеятельности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Доклад (сообщение)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Оформление отчетной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Письменный отчет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EB395F" w:rsidRPr="00865507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EB395F" w:rsidRPr="00865507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8E54AF" w:rsidRDefault="008E54A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Эксперты:</w:t>
      </w:r>
    </w:p>
    <w:p w:rsidR="00EB395F" w:rsidRPr="00BA218D" w:rsidRDefault="00EB395F" w:rsidP="007017F5">
      <w:pPr>
        <w:rPr>
          <w:b/>
          <w:sz w:val="28"/>
          <w:szCs w:val="28"/>
        </w:rPr>
      </w:pPr>
    </w:p>
    <w:p w:rsidR="007017F5" w:rsidRPr="00BA1124" w:rsidRDefault="007017F5" w:rsidP="00EB395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 w:rsidR="00EB395F">
        <w:rPr>
          <w:sz w:val="28"/>
          <w:szCs w:val="28"/>
        </w:rPr>
        <w:t xml:space="preserve">Андриенко Андрей Валерьевич, директор </w:t>
      </w:r>
      <w:r w:rsidR="00EB395F"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proofErr w:type="spellStart"/>
      <w:r w:rsidR="00EB395F">
        <w:rPr>
          <w:sz w:val="28"/>
          <w:szCs w:val="28"/>
        </w:rPr>
        <w:t>Дородницына</w:t>
      </w:r>
      <w:proofErr w:type="spellEnd"/>
      <w:r w:rsidR="00EB395F"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110F"/>
    <w:rsid w:val="00006BEF"/>
    <w:rsid w:val="00010E29"/>
    <w:rsid w:val="0001699B"/>
    <w:rsid w:val="00040272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0CAE"/>
    <w:rsid w:val="00103597"/>
    <w:rsid w:val="00106C29"/>
    <w:rsid w:val="001122E9"/>
    <w:rsid w:val="00114C71"/>
    <w:rsid w:val="00125DE5"/>
    <w:rsid w:val="00132104"/>
    <w:rsid w:val="00152C38"/>
    <w:rsid w:val="00157E7E"/>
    <w:rsid w:val="00160E18"/>
    <w:rsid w:val="001677B2"/>
    <w:rsid w:val="001964E6"/>
    <w:rsid w:val="001A08A8"/>
    <w:rsid w:val="002028E1"/>
    <w:rsid w:val="0021632A"/>
    <w:rsid w:val="002228E5"/>
    <w:rsid w:val="00241ADC"/>
    <w:rsid w:val="002505CD"/>
    <w:rsid w:val="00262F24"/>
    <w:rsid w:val="00264709"/>
    <w:rsid w:val="002751C0"/>
    <w:rsid w:val="002766DB"/>
    <w:rsid w:val="002920B0"/>
    <w:rsid w:val="002B522A"/>
    <w:rsid w:val="002C5615"/>
    <w:rsid w:val="003042B7"/>
    <w:rsid w:val="00320767"/>
    <w:rsid w:val="003279EA"/>
    <w:rsid w:val="003473D9"/>
    <w:rsid w:val="00350D2D"/>
    <w:rsid w:val="00351BE4"/>
    <w:rsid w:val="00360F4F"/>
    <w:rsid w:val="00365F88"/>
    <w:rsid w:val="0037501F"/>
    <w:rsid w:val="00380F09"/>
    <w:rsid w:val="003A20C0"/>
    <w:rsid w:val="003A4CCE"/>
    <w:rsid w:val="003B138B"/>
    <w:rsid w:val="003B3065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247E7"/>
    <w:rsid w:val="00440170"/>
    <w:rsid w:val="00440919"/>
    <w:rsid w:val="004516C1"/>
    <w:rsid w:val="004D0157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51AA8"/>
    <w:rsid w:val="00673637"/>
    <w:rsid w:val="006830C4"/>
    <w:rsid w:val="006929A2"/>
    <w:rsid w:val="006D26A6"/>
    <w:rsid w:val="007017F5"/>
    <w:rsid w:val="00722F06"/>
    <w:rsid w:val="00730605"/>
    <w:rsid w:val="00741D43"/>
    <w:rsid w:val="0074374C"/>
    <w:rsid w:val="007602DE"/>
    <w:rsid w:val="0076061F"/>
    <w:rsid w:val="00765910"/>
    <w:rsid w:val="00771636"/>
    <w:rsid w:val="0078298B"/>
    <w:rsid w:val="00792771"/>
    <w:rsid w:val="007B0D9C"/>
    <w:rsid w:val="007F3CCB"/>
    <w:rsid w:val="00815DDB"/>
    <w:rsid w:val="00833E30"/>
    <w:rsid w:val="00847E5C"/>
    <w:rsid w:val="00873EF4"/>
    <w:rsid w:val="008978AC"/>
    <w:rsid w:val="008B55EE"/>
    <w:rsid w:val="008D2465"/>
    <w:rsid w:val="008E54AF"/>
    <w:rsid w:val="0092441A"/>
    <w:rsid w:val="00930A22"/>
    <w:rsid w:val="00957F2A"/>
    <w:rsid w:val="00961B79"/>
    <w:rsid w:val="00982E54"/>
    <w:rsid w:val="009B2A87"/>
    <w:rsid w:val="009D595E"/>
    <w:rsid w:val="009E2619"/>
    <w:rsid w:val="009E62D4"/>
    <w:rsid w:val="00A1159D"/>
    <w:rsid w:val="00A1228A"/>
    <w:rsid w:val="00AB3E87"/>
    <w:rsid w:val="00AC0D54"/>
    <w:rsid w:val="00AC1BC3"/>
    <w:rsid w:val="00AC74BB"/>
    <w:rsid w:val="00AF6B71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2CD8"/>
    <w:rsid w:val="00BA1124"/>
    <w:rsid w:val="00BA1DB9"/>
    <w:rsid w:val="00BA2163"/>
    <w:rsid w:val="00BA4363"/>
    <w:rsid w:val="00BF7701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472F0"/>
    <w:rsid w:val="00D53214"/>
    <w:rsid w:val="00D62923"/>
    <w:rsid w:val="00D66BC5"/>
    <w:rsid w:val="00D734D2"/>
    <w:rsid w:val="00D81602"/>
    <w:rsid w:val="00DA5F0B"/>
    <w:rsid w:val="00DB046F"/>
    <w:rsid w:val="00DC5258"/>
    <w:rsid w:val="00DD1052"/>
    <w:rsid w:val="00DD292C"/>
    <w:rsid w:val="00DE7E21"/>
    <w:rsid w:val="00E30A24"/>
    <w:rsid w:val="00E43CC0"/>
    <w:rsid w:val="00E458E5"/>
    <w:rsid w:val="00E562F2"/>
    <w:rsid w:val="00E96A4B"/>
    <w:rsid w:val="00EB395F"/>
    <w:rsid w:val="00EC42A2"/>
    <w:rsid w:val="00EC63B1"/>
    <w:rsid w:val="00EF3283"/>
    <w:rsid w:val="00EF3676"/>
    <w:rsid w:val="00F14844"/>
    <w:rsid w:val="00F31C9C"/>
    <w:rsid w:val="00F534AD"/>
    <w:rsid w:val="00F63EA1"/>
    <w:rsid w:val="00F87E0D"/>
    <w:rsid w:val="00FA180F"/>
    <w:rsid w:val="00FA44CA"/>
    <w:rsid w:val="00FC0845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946CC"/>
  <w15:docId w15:val="{5982D079-0458-437F-9874-B67C58A2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1716" TargetMode="External"/><Relationship Id="rId13" Type="http://schemas.openxmlformats.org/officeDocument/2006/relationships/hyperlink" Target="http://www.syntone.ru/library/books/content/3760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5509" TargetMode="External"/><Relationship Id="rId12" Type="http://schemas.openxmlformats.org/officeDocument/2006/relationships/hyperlink" Target="http://www.koob.ru/age_psychology" TargetMode="External"/><Relationship Id="rId17" Type="http://schemas.openxmlformats.org/officeDocument/2006/relationships/hyperlink" Target="http://www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8882" TargetMode="External"/><Relationship Id="rId11" Type="http://schemas.openxmlformats.org/officeDocument/2006/relationships/hyperlink" Target="http://biblioclub.ru/index.php?page=book&amp;id=436330" TargetMode="External"/><Relationship Id="rId5" Type="http://schemas.openxmlformats.org/officeDocument/2006/relationships/hyperlink" Target="http://biblioclub.ru/index.php?page=book&amp;id=93347" TargetMode="External"/><Relationship Id="rId15" Type="http://schemas.openxmlformats.org/officeDocument/2006/relationships/hyperlink" Target="http://window.edu.ru/window/library/pdf2txt?p_id=18290" TargetMode="External"/><Relationship Id="rId10" Type="http://schemas.openxmlformats.org/officeDocument/2006/relationships/hyperlink" Target="https://biblio-online.ru/bcode/42472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0277" TargetMode="External"/><Relationship Id="rId14" Type="http://schemas.openxmlformats.org/officeDocument/2006/relationships/hyperlink" Target="http://www.alleng.ru/d/psy/psy01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3476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16</cp:revision>
  <cp:lastPrinted>2019-08-05T10:13:00Z</cp:lastPrinted>
  <dcterms:created xsi:type="dcterms:W3CDTF">2019-07-04T15:33:00Z</dcterms:created>
  <dcterms:modified xsi:type="dcterms:W3CDTF">2021-06-29T08:37:00Z</dcterms:modified>
</cp:coreProperties>
</file>